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AB9B1" w14:textId="77777777" w:rsidR="007B6505" w:rsidRPr="00C52AB7" w:rsidRDefault="007B6505" w:rsidP="00565159">
      <w:pPr>
        <w:autoSpaceDE w:val="0"/>
        <w:autoSpaceDN w:val="0"/>
        <w:adjustRightInd w:val="0"/>
        <w:spacing w:after="0" w:line="360" w:lineRule="auto"/>
        <w:rPr>
          <w:rFonts w:cs="Calibri"/>
          <w:color w:val="000000"/>
        </w:rPr>
      </w:pPr>
    </w:p>
    <w:p w14:paraId="735E320E" w14:textId="2A7C35D7" w:rsidR="00C1226F" w:rsidRPr="002317AC" w:rsidRDefault="00C1226F" w:rsidP="00565159">
      <w:pPr>
        <w:spacing w:after="0" w:line="360" w:lineRule="auto"/>
        <w:jc w:val="center"/>
        <w:rPr>
          <w:b/>
          <w:color w:val="000000" w:themeColor="text1"/>
        </w:rPr>
      </w:pPr>
      <w:r w:rsidRPr="002317AC">
        <w:rPr>
          <w:b/>
          <w:color w:val="000000" w:themeColor="text1"/>
        </w:rPr>
        <w:t>Seattle Office of Labor Standards</w:t>
      </w:r>
    </w:p>
    <w:p w14:paraId="7FB332E0" w14:textId="77777777" w:rsidR="00C1226F" w:rsidRPr="002317AC" w:rsidRDefault="00C1226F" w:rsidP="00565159">
      <w:pPr>
        <w:spacing w:after="0" w:line="360" w:lineRule="auto"/>
        <w:jc w:val="center"/>
        <w:rPr>
          <w:b/>
          <w:color w:val="000000" w:themeColor="text1"/>
        </w:rPr>
      </w:pPr>
      <w:r w:rsidRPr="002317AC">
        <w:rPr>
          <w:b/>
          <w:color w:val="000000" w:themeColor="text1"/>
        </w:rPr>
        <w:t>Seattle Human Rights Rules (SHRR)</w:t>
      </w:r>
    </w:p>
    <w:p w14:paraId="18B3BBE1" w14:textId="77777777" w:rsidR="00C1226F" w:rsidRPr="002317AC" w:rsidRDefault="00C1226F" w:rsidP="00565159">
      <w:pPr>
        <w:spacing w:after="0" w:line="360" w:lineRule="auto"/>
        <w:jc w:val="center"/>
        <w:rPr>
          <w:b/>
          <w:color w:val="000000" w:themeColor="text1"/>
        </w:rPr>
      </w:pPr>
      <w:r w:rsidRPr="002317AC">
        <w:rPr>
          <w:b/>
          <w:color w:val="000000" w:themeColor="text1"/>
        </w:rPr>
        <w:t>Chapter 70</w:t>
      </w:r>
    </w:p>
    <w:p w14:paraId="423B6DFF" w14:textId="77777777" w:rsidR="00C1226F" w:rsidRPr="002317AC" w:rsidRDefault="00C1226F" w:rsidP="00565159">
      <w:pPr>
        <w:spacing w:after="0" w:line="360" w:lineRule="auto"/>
        <w:rPr>
          <w:color w:val="000000" w:themeColor="text1"/>
        </w:rPr>
      </w:pPr>
    </w:p>
    <w:p w14:paraId="4F45EC77" w14:textId="4798354D" w:rsidR="00197F4F" w:rsidRPr="002317AC" w:rsidRDefault="00C1226F" w:rsidP="00565159">
      <w:pPr>
        <w:spacing w:after="0" w:line="360" w:lineRule="auto"/>
        <w:jc w:val="center"/>
        <w:rPr>
          <w:rFonts w:cs="Arial"/>
          <w:b/>
          <w:color w:val="000000" w:themeColor="text1"/>
        </w:rPr>
      </w:pPr>
      <w:r w:rsidRPr="002317AC">
        <w:rPr>
          <w:rFonts w:cs="Arial"/>
          <w:b/>
          <w:color w:val="000000" w:themeColor="text1"/>
        </w:rPr>
        <w:t xml:space="preserve">Practices for administering </w:t>
      </w:r>
      <w:r w:rsidR="00313698" w:rsidRPr="002317AC">
        <w:rPr>
          <w:rFonts w:cs="Arial"/>
          <w:b/>
          <w:color w:val="000000" w:themeColor="text1"/>
        </w:rPr>
        <w:t>the Paid Sick and Safe Time Ordinance</w:t>
      </w:r>
      <w:r w:rsidRPr="002317AC">
        <w:rPr>
          <w:rFonts w:cs="Arial"/>
          <w:b/>
          <w:color w:val="000000" w:themeColor="text1"/>
        </w:rPr>
        <w:t xml:space="preserve"> under SMC 14.16</w:t>
      </w:r>
    </w:p>
    <w:p w14:paraId="332CDDBF" w14:textId="54F29EFC" w:rsidR="003534D8" w:rsidRPr="002317AC" w:rsidRDefault="003534D8" w:rsidP="00565159">
      <w:pPr>
        <w:pStyle w:val="Heading1"/>
        <w:spacing w:before="0" w:line="360" w:lineRule="auto"/>
        <w:rPr>
          <w:rFonts w:asciiTheme="minorHAnsi" w:hAnsiTheme="minorHAnsi"/>
          <w:color w:val="000000" w:themeColor="text1"/>
          <w:sz w:val="22"/>
          <w:szCs w:val="22"/>
        </w:rPr>
      </w:pPr>
    </w:p>
    <w:p w14:paraId="11CD808C" w14:textId="2A4E13E2" w:rsidR="003534D8" w:rsidRPr="002317AC" w:rsidRDefault="00EC3C4C" w:rsidP="00565159">
      <w:pPr>
        <w:pStyle w:val="NoSpacing"/>
        <w:spacing w:line="360" w:lineRule="auto"/>
        <w:rPr>
          <w:b/>
          <w:color w:val="000000" w:themeColor="text1"/>
        </w:rPr>
      </w:pPr>
      <w:hyperlink w:anchor="SHRR_70_010" w:history="1">
        <w:r w:rsidR="003534D8" w:rsidRPr="002317AC">
          <w:rPr>
            <w:rStyle w:val="Hyperlink"/>
            <w:b/>
            <w:u w:val="none"/>
          </w:rPr>
          <w:t>SHRR 70-010</w:t>
        </w:r>
      </w:hyperlink>
      <w:r w:rsidR="003534D8" w:rsidRPr="002317AC">
        <w:rPr>
          <w:b/>
          <w:color w:val="000000" w:themeColor="text1"/>
        </w:rPr>
        <w:tab/>
      </w:r>
      <w:r w:rsidR="00197F4F" w:rsidRPr="002317AC">
        <w:rPr>
          <w:b/>
          <w:color w:val="000000" w:themeColor="text1"/>
        </w:rPr>
        <w:t>GENERAL PROVISIONS</w:t>
      </w:r>
    </w:p>
    <w:p w14:paraId="13DB9CDA" w14:textId="39948BD0" w:rsidR="00197F4F" w:rsidRPr="002317AC" w:rsidRDefault="00EC3C4C" w:rsidP="00565159">
      <w:pPr>
        <w:pStyle w:val="Heading1"/>
        <w:spacing w:before="0" w:line="360" w:lineRule="auto"/>
        <w:rPr>
          <w:rFonts w:asciiTheme="minorHAnsi" w:hAnsiTheme="minorHAnsi"/>
          <w:b/>
          <w:color w:val="000000" w:themeColor="text1"/>
          <w:sz w:val="22"/>
          <w:szCs w:val="22"/>
        </w:rPr>
      </w:pPr>
      <w:hyperlink w:anchor="SHRR_70_020" w:history="1">
        <w:r w:rsidR="003534D8" w:rsidRPr="002317AC">
          <w:rPr>
            <w:rStyle w:val="Hyperlink"/>
            <w:rFonts w:asciiTheme="minorHAnsi" w:hAnsiTheme="minorHAnsi"/>
            <w:b/>
            <w:sz w:val="22"/>
            <w:szCs w:val="22"/>
            <w:u w:val="none"/>
          </w:rPr>
          <w:t>SHRR 70-020</w:t>
        </w:r>
      </w:hyperlink>
      <w:r w:rsidR="003534D8" w:rsidRPr="002317AC">
        <w:rPr>
          <w:rFonts w:asciiTheme="minorHAnsi" w:hAnsiTheme="minorHAnsi"/>
          <w:b/>
          <w:color w:val="000000" w:themeColor="text1"/>
          <w:sz w:val="22"/>
          <w:szCs w:val="22"/>
        </w:rPr>
        <w:t xml:space="preserve"> </w:t>
      </w:r>
      <w:r w:rsidR="003534D8" w:rsidRPr="002317AC">
        <w:rPr>
          <w:rFonts w:asciiTheme="minorHAnsi" w:hAnsiTheme="minorHAnsi"/>
          <w:b/>
          <w:color w:val="000000" w:themeColor="text1"/>
          <w:sz w:val="22"/>
          <w:szCs w:val="22"/>
        </w:rPr>
        <w:tab/>
      </w:r>
      <w:r w:rsidR="00197F4F" w:rsidRPr="002317AC">
        <w:rPr>
          <w:rFonts w:asciiTheme="minorHAnsi" w:hAnsiTheme="minorHAnsi"/>
          <w:b/>
          <w:color w:val="000000" w:themeColor="text1"/>
          <w:sz w:val="22"/>
          <w:szCs w:val="22"/>
        </w:rPr>
        <w:t>DEFINITIONS</w:t>
      </w:r>
    </w:p>
    <w:p w14:paraId="0ACE8C7E" w14:textId="152E7722" w:rsidR="00197F4F" w:rsidRPr="002317AC" w:rsidRDefault="00EC3C4C" w:rsidP="00565159">
      <w:pPr>
        <w:pStyle w:val="Heading1"/>
        <w:spacing w:before="0" w:line="360" w:lineRule="auto"/>
        <w:rPr>
          <w:rFonts w:asciiTheme="minorHAnsi" w:hAnsiTheme="minorHAnsi"/>
          <w:b/>
          <w:color w:val="000000" w:themeColor="text1"/>
          <w:sz w:val="22"/>
          <w:szCs w:val="22"/>
        </w:rPr>
      </w:pPr>
      <w:hyperlink w:anchor="SHRR_70_030" w:history="1">
        <w:r w:rsidR="00197F4F" w:rsidRPr="002317AC">
          <w:rPr>
            <w:rStyle w:val="Hyperlink"/>
            <w:rFonts w:asciiTheme="minorHAnsi" w:hAnsiTheme="minorHAnsi"/>
            <w:b/>
            <w:sz w:val="22"/>
            <w:szCs w:val="22"/>
            <w:u w:val="none"/>
          </w:rPr>
          <w:t>SHRR 70-030</w:t>
        </w:r>
      </w:hyperlink>
      <w:r w:rsidR="00197F4F" w:rsidRPr="002317AC">
        <w:rPr>
          <w:rFonts w:asciiTheme="minorHAnsi" w:hAnsiTheme="minorHAnsi"/>
          <w:b/>
          <w:color w:val="000000" w:themeColor="text1"/>
          <w:sz w:val="22"/>
          <w:szCs w:val="22"/>
        </w:rPr>
        <w:t xml:space="preserve"> </w:t>
      </w:r>
      <w:r w:rsidR="00197F4F" w:rsidRPr="002317AC">
        <w:rPr>
          <w:rFonts w:asciiTheme="minorHAnsi" w:hAnsiTheme="minorHAnsi"/>
          <w:b/>
          <w:color w:val="000000" w:themeColor="text1"/>
          <w:sz w:val="22"/>
          <w:szCs w:val="22"/>
        </w:rPr>
        <w:tab/>
        <w:t>EMPLOYERS</w:t>
      </w:r>
    </w:p>
    <w:p w14:paraId="084E14AE" w14:textId="471BA2BF" w:rsidR="00197F4F" w:rsidRPr="002317AC" w:rsidRDefault="00EC3C4C" w:rsidP="00565159">
      <w:pPr>
        <w:spacing w:after="0" w:line="360" w:lineRule="auto"/>
        <w:rPr>
          <w:b/>
          <w:color w:val="000000" w:themeColor="text1"/>
        </w:rPr>
      </w:pPr>
      <w:hyperlink w:anchor="SHRR_70_040" w:history="1">
        <w:r w:rsidR="00197F4F" w:rsidRPr="002317AC">
          <w:rPr>
            <w:rStyle w:val="Hyperlink"/>
            <w:b/>
            <w:u w:val="none"/>
          </w:rPr>
          <w:t>SHRR 70-040</w:t>
        </w:r>
      </w:hyperlink>
      <w:r w:rsidR="00197F4F" w:rsidRPr="002317AC">
        <w:rPr>
          <w:b/>
          <w:color w:val="000000" w:themeColor="text1"/>
        </w:rPr>
        <w:t xml:space="preserve"> </w:t>
      </w:r>
      <w:r w:rsidR="00197F4F" w:rsidRPr="002317AC">
        <w:rPr>
          <w:b/>
          <w:color w:val="000000" w:themeColor="text1"/>
        </w:rPr>
        <w:tab/>
        <w:t>EMPLOYEES</w:t>
      </w:r>
    </w:p>
    <w:p w14:paraId="3CD36C9B" w14:textId="20C7064A" w:rsidR="00197F4F" w:rsidRPr="002317AC" w:rsidRDefault="00EC3C4C" w:rsidP="00565159">
      <w:pPr>
        <w:pStyle w:val="Heading1"/>
        <w:spacing w:before="0" w:line="360" w:lineRule="auto"/>
        <w:rPr>
          <w:rFonts w:asciiTheme="minorHAnsi" w:hAnsiTheme="minorHAnsi"/>
          <w:b/>
          <w:color w:val="000000" w:themeColor="text1"/>
          <w:sz w:val="22"/>
          <w:szCs w:val="22"/>
        </w:rPr>
      </w:pPr>
      <w:hyperlink w:anchor="SHRR_70_050" w:history="1">
        <w:r w:rsidR="00197F4F" w:rsidRPr="002317AC">
          <w:rPr>
            <w:rStyle w:val="Hyperlink"/>
            <w:rFonts w:asciiTheme="minorHAnsi" w:hAnsiTheme="minorHAnsi"/>
            <w:b/>
            <w:sz w:val="22"/>
            <w:szCs w:val="22"/>
            <w:u w:val="none"/>
          </w:rPr>
          <w:t>SHRR 70-050</w:t>
        </w:r>
      </w:hyperlink>
      <w:r w:rsidR="00197F4F" w:rsidRPr="002317AC">
        <w:rPr>
          <w:rFonts w:asciiTheme="minorHAnsi" w:hAnsiTheme="minorHAnsi"/>
          <w:b/>
          <w:color w:val="000000" w:themeColor="text1"/>
          <w:sz w:val="22"/>
          <w:szCs w:val="22"/>
        </w:rPr>
        <w:t xml:space="preserve"> </w:t>
      </w:r>
      <w:r w:rsidR="00197F4F" w:rsidRPr="002317AC">
        <w:rPr>
          <w:rFonts w:asciiTheme="minorHAnsi" w:hAnsiTheme="minorHAnsi"/>
          <w:b/>
          <w:color w:val="000000" w:themeColor="text1"/>
          <w:sz w:val="22"/>
          <w:szCs w:val="22"/>
        </w:rPr>
        <w:tab/>
        <w:t>ACCRUAL</w:t>
      </w:r>
    </w:p>
    <w:p w14:paraId="60960B61" w14:textId="7288D236" w:rsidR="00197F4F" w:rsidRPr="002317AC" w:rsidRDefault="00EC3C4C" w:rsidP="00565159">
      <w:pPr>
        <w:pStyle w:val="Heading1"/>
        <w:spacing w:before="0" w:line="360" w:lineRule="auto"/>
        <w:rPr>
          <w:rFonts w:asciiTheme="minorHAnsi" w:hAnsiTheme="minorHAnsi"/>
          <w:b/>
          <w:color w:val="000000" w:themeColor="text1"/>
          <w:sz w:val="22"/>
          <w:szCs w:val="22"/>
        </w:rPr>
      </w:pPr>
      <w:hyperlink w:anchor="SHRR_70_060" w:history="1">
        <w:r w:rsidR="00197F4F" w:rsidRPr="002317AC">
          <w:rPr>
            <w:rStyle w:val="Hyperlink"/>
            <w:rFonts w:asciiTheme="minorHAnsi" w:hAnsiTheme="minorHAnsi"/>
            <w:b/>
            <w:sz w:val="22"/>
            <w:szCs w:val="22"/>
            <w:u w:val="none"/>
          </w:rPr>
          <w:t>SHRR 70-060</w:t>
        </w:r>
      </w:hyperlink>
      <w:r w:rsidR="00197F4F" w:rsidRPr="002317AC">
        <w:rPr>
          <w:rFonts w:asciiTheme="minorHAnsi" w:hAnsiTheme="minorHAnsi"/>
          <w:b/>
          <w:color w:val="000000" w:themeColor="text1"/>
          <w:sz w:val="22"/>
          <w:szCs w:val="22"/>
        </w:rPr>
        <w:t xml:space="preserve"> </w:t>
      </w:r>
      <w:r w:rsidR="00197F4F" w:rsidRPr="002317AC">
        <w:rPr>
          <w:rFonts w:asciiTheme="minorHAnsi" w:hAnsiTheme="minorHAnsi"/>
          <w:b/>
          <w:color w:val="000000" w:themeColor="text1"/>
          <w:sz w:val="22"/>
          <w:szCs w:val="22"/>
        </w:rPr>
        <w:tab/>
        <w:t>USE</w:t>
      </w:r>
    </w:p>
    <w:p w14:paraId="24F18FE2" w14:textId="2379497A" w:rsidR="00197F4F" w:rsidRPr="002317AC" w:rsidRDefault="00EC3C4C" w:rsidP="00565159">
      <w:pPr>
        <w:pStyle w:val="Heading1"/>
        <w:spacing w:before="0" w:line="360" w:lineRule="auto"/>
        <w:rPr>
          <w:rFonts w:asciiTheme="minorHAnsi" w:hAnsiTheme="minorHAnsi"/>
          <w:b/>
          <w:color w:val="000000" w:themeColor="text1"/>
          <w:sz w:val="22"/>
          <w:szCs w:val="22"/>
        </w:rPr>
      </w:pPr>
      <w:hyperlink w:anchor="SHRR_70_070" w:history="1">
        <w:r w:rsidR="00197F4F" w:rsidRPr="002317AC">
          <w:rPr>
            <w:rStyle w:val="Hyperlink"/>
            <w:rFonts w:asciiTheme="minorHAnsi" w:hAnsiTheme="minorHAnsi"/>
            <w:b/>
            <w:sz w:val="22"/>
            <w:szCs w:val="22"/>
            <w:u w:val="none"/>
          </w:rPr>
          <w:t>SHRR 70-070</w:t>
        </w:r>
      </w:hyperlink>
      <w:r w:rsidR="00197F4F" w:rsidRPr="002317AC">
        <w:rPr>
          <w:rFonts w:asciiTheme="minorHAnsi" w:hAnsiTheme="minorHAnsi"/>
          <w:b/>
          <w:color w:val="000000" w:themeColor="text1"/>
          <w:sz w:val="22"/>
          <w:szCs w:val="22"/>
        </w:rPr>
        <w:t xml:space="preserve"> </w:t>
      </w:r>
      <w:r w:rsidR="00197F4F" w:rsidRPr="002317AC">
        <w:rPr>
          <w:rFonts w:asciiTheme="minorHAnsi" w:hAnsiTheme="minorHAnsi"/>
          <w:b/>
          <w:color w:val="000000" w:themeColor="text1"/>
          <w:sz w:val="22"/>
          <w:szCs w:val="22"/>
        </w:rPr>
        <w:tab/>
        <w:t>REASONABLE NOTICE</w:t>
      </w:r>
    </w:p>
    <w:p w14:paraId="6BC2EEBB" w14:textId="5FC4AD11" w:rsidR="00197F4F" w:rsidRPr="002317AC" w:rsidRDefault="00EC3C4C" w:rsidP="00565159">
      <w:pPr>
        <w:pStyle w:val="Heading1"/>
        <w:spacing w:before="0" w:line="360" w:lineRule="auto"/>
        <w:rPr>
          <w:rFonts w:asciiTheme="minorHAnsi" w:hAnsiTheme="minorHAnsi"/>
          <w:b/>
          <w:color w:val="000000" w:themeColor="text1"/>
          <w:sz w:val="22"/>
          <w:szCs w:val="22"/>
        </w:rPr>
      </w:pPr>
      <w:hyperlink w:anchor="SHRR_70_080" w:history="1">
        <w:r w:rsidR="00197F4F" w:rsidRPr="002317AC">
          <w:rPr>
            <w:rStyle w:val="Hyperlink"/>
            <w:rFonts w:asciiTheme="minorHAnsi" w:hAnsiTheme="minorHAnsi"/>
            <w:b/>
            <w:sz w:val="22"/>
            <w:szCs w:val="22"/>
            <w:u w:val="none"/>
          </w:rPr>
          <w:t>SHRR 70-080</w:t>
        </w:r>
      </w:hyperlink>
      <w:r w:rsidR="00197F4F" w:rsidRPr="002317AC">
        <w:rPr>
          <w:rFonts w:asciiTheme="minorHAnsi" w:hAnsiTheme="minorHAnsi"/>
          <w:b/>
          <w:color w:val="000000" w:themeColor="text1"/>
          <w:sz w:val="22"/>
          <w:szCs w:val="22"/>
        </w:rPr>
        <w:t xml:space="preserve"> </w:t>
      </w:r>
      <w:r w:rsidR="00197F4F" w:rsidRPr="002317AC">
        <w:rPr>
          <w:rFonts w:asciiTheme="minorHAnsi" w:hAnsiTheme="minorHAnsi"/>
          <w:b/>
          <w:color w:val="000000" w:themeColor="text1"/>
          <w:sz w:val="22"/>
          <w:szCs w:val="22"/>
        </w:rPr>
        <w:tab/>
        <w:t>VERIFICATION</w:t>
      </w:r>
    </w:p>
    <w:p w14:paraId="6EC56938" w14:textId="4874E6E7" w:rsidR="00197F4F" w:rsidRPr="002317AC" w:rsidRDefault="00EC3C4C" w:rsidP="00565159">
      <w:pPr>
        <w:pStyle w:val="Heading1"/>
        <w:spacing w:before="0" w:line="360" w:lineRule="auto"/>
        <w:rPr>
          <w:rFonts w:asciiTheme="minorHAnsi" w:hAnsiTheme="minorHAnsi"/>
          <w:b/>
          <w:color w:val="000000" w:themeColor="text1"/>
          <w:sz w:val="22"/>
          <w:szCs w:val="22"/>
        </w:rPr>
      </w:pPr>
      <w:hyperlink w:anchor="SHRR_70_090" w:history="1">
        <w:r w:rsidR="00197F4F" w:rsidRPr="002317AC">
          <w:rPr>
            <w:rStyle w:val="Hyperlink"/>
            <w:rFonts w:asciiTheme="minorHAnsi" w:hAnsiTheme="minorHAnsi"/>
            <w:b/>
            <w:sz w:val="22"/>
            <w:szCs w:val="22"/>
            <w:u w:val="none"/>
          </w:rPr>
          <w:t>SHRR 70-090</w:t>
        </w:r>
      </w:hyperlink>
      <w:r w:rsidR="00197F4F" w:rsidRPr="002317AC">
        <w:rPr>
          <w:rFonts w:asciiTheme="minorHAnsi" w:hAnsiTheme="minorHAnsi"/>
          <w:b/>
          <w:color w:val="000000" w:themeColor="text1"/>
          <w:sz w:val="22"/>
          <w:szCs w:val="22"/>
        </w:rPr>
        <w:t xml:space="preserve"> </w:t>
      </w:r>
      <w:r w:rsidR="00197F4F" w:rsidRPr="002317AC">
        <w:rPr>
          <w:rFonts w:asciiTheme="minorHAnsi" w:hAnsiTheme="minorHAnsi"/>
          <w:b/>
          <w:color w:val="000000" w:themeColor="text1"/>
          <w:sz w:val="22"/>
          <w:szCs w:val="22"/>
        </w:rPr>
        <w:tab/>
        <w:t>RATE OF PAY FOR USE OF PAID SICK AND SAFE TIM</w:t>
      </w:r>
      <w:r w:rsidR="007B6505" w:rsidRPr="002317AC">
        <w:rPr>
          <w:rFonts w:asciiTheme="minorHAnsi" w:hAnsiTheme="minorHAnsi"/>
          <w:b/>
          <w:color w:val="000000" w:themeColor="text1"/>
          <w:sz w:val="22"/>
          <w:szCs w:val="22"/>
        </w:rPr>
        <w:t>E</w:t>
      </w:r>
    </w:p>
    <w:p w14:paraId="2E42BCCE" w14:textId="657676EC" w:rsidR="00197F4F" w:rsidRPr="002317AC" w:rsidRDefault="00EC3C4C" w:rsidP="00565159">
      <w:pPr>
        <w:pStyle w:val="Heading1"/>
        <w:spacing w:before="0" w:line="360" w:lineRule="auto"/>
        <w:rPr>
          <w:rFonts w:asciiTheme="minorHAnsi" w:hAnsiTheme="minorHAnsi"/>
          <w:b/>
          <w:color w:val="000000" w:themeColor="text1"/>
          <w:sz w:val="22"/>
          <w:szCs w:val="22"/>
        </w:rPr>
      </w:pPr>
      <w:hyperlink w:anchor="SHRR_70_100" w:history="1">
        <w:r w:rsidR="00197F4F" w:rsidRPr="002317AC">
          <w:rPr>
            <w:rStyle w:val="Hyperlink"/>
            <w:rFonts w:asciiTheme="minorHAnsi" w:hAnsiTheme="minorHAnsi"/>
            <w:b/>
            <w:sz w:val="22"/>
            <w:szCs w:val="22"/>
            <w:u w:val="none"/>
          </w:rPr>
          <w:t>SHRR 70-100</w:t>
        </w:r>
      </w:hyperlink>
      <w:r w:rsidR="00197F4F" w:rsidRPr="002317AC">
        <w:rPr>
          <w:rFonts w:asciiTheme="minorHAnsi" w:hAnsiTheme="minorHAnsi"/>
          <w:b/>
          <w:color w:val="000000" w:themeColor="text1"/>
          <w:sz w:val="22"/>
          <w:szCs w:val="22"/>
        </w:rPr>
        <w:t xml:space="preserve"> </w:t>
      </w:r>
      <w:r w:rsidR="00197F4F" w:rsidRPr="002317AC">
        <w:rPr>
          <w:rFonts w:asciiTheme="minorHAnsi" w:hAnsiTheme="minorHAnsi"/>
          <w:b/>
          <w:color w:val="000000" w:themeColor="text1"/>
          <w:sz w:val="22"/>
          <w:szCs w:val="22"/>
        </w:rPr>
        <w:tab/>
        <w:t>PAYMENT OF PAID SICK AND SAFE TIME</w:t>
      </w:r>
    </w:p>
    <w:p w14:paraId="3FF446A7" w14:textId="72CFE60D" w:rsidR="00197F4F" w:rsidRPr="002317AC" w:rsidRDefault="00EC3C4C" w:rsidP="00565159">
      <w:pPr>
        <w:pStyle w:val="Heading1"/>
        <w:spacing w:before="0" w:line="360" w:lineRule="auto"/>
        <w:rPr>
          <w:rFonts w:asciiTheme="minorHAnsi" w:hAnsiTheme="minorHAnsi"/>
          <w:b/>
          <w:color w:val="000000" w:themeColor="text1"/>
          <w:sz w:val="22"/>
          <w:szCs w:val="22"/>
        </w:rPr>
      </w:pPr>
      <w:hyperlink w:anchor="SHRR_70_110" w:history="1">
        <w:r w:rsidR="00197F4F" w:rsidRPr="002317AC">
          <w:rPr>
            <w:rStyle w:val="Hyperlink"/>
            <w:rFonts w:asciiTheme="minorHAnsi" w:hAnsiTheme="minorHAnsi"/>
            <w:b/>
            <w:sz w:val="22"/>
            <w:szCs w:val="22"/>
            <w:u w:val="none"/>
          </w:rPr>
          <w:t>SHRR 70-110</w:t>
        </w:r>
      </w:hyperlink>
      <w:r w:rsidR="00197F4F" w:rsidRPr="002317AC">
        <w:rPr>
          <w:rFonts w:asciiTheme="minorHAnsi" w:hAnsiTheme="minorHAnsi"/>
          <w:b/>
          <w:color w:val="000000" w:themeColor="text1"/>
          <w:sz w:val="22"/>
          <w:szCs w:val="22"/>
        </w:rPr>
        <w:t xml:space="preserve"> </w:t>
      </w:r>
      <w:r w:rsidR="00197F4F" w:rsidRPr="002317AC">
        <w:rPr>
          <w:rFonts w:asciiTheme="minorHAnsi" w:hAnsiTheme="minorHAnsi"/>
          <w:b/>
          <w:color w:val="000000" w:themeColor="text1"/>
          <w:sz w:val="22"/>
          <w:szCs w:val="22"/>
        </w:rPr>
        <w:tab/>
        <w:t>SEPARATION AND REINSTATEMENT OF ACCRUED PSST UPON REHIRE</w:t>
      </w:r>
    </w:p>
    <w:p w14:paraId="7EF3D2A1" w14:textId="43DFA5B4" w:rsidR="00197F4F" w:rsidRPr="002317AC" w:rsidRDefault="00EC3C4C" w:rsidP="00565159">
      <w:pPr>
        <w:pStyle w:val="Heading1"/>
        <w:spacing w:before="0" w:line="360" w:lineRule="auto"/>
        <w:rPr>
          <w:rFonts w:asciiTheme="minorHAnsi" w:hAnsiTheme="minorHAnsi"/>
          <w:b/>
          <w:color w:val="000000" w:themeColor="text1"/>
          <w:sz w:val="22"/>
          <w:szCs w:val="22"/>
        </w:rPr>
      </w:pPr>
      <w:hyperlink w:anchor="SHRR_70_120" w:history="1">
        <w:r w:rsidR="00197F4F" w:rsidRPr="002317AC">
          <w:rPr>
            <w:rStyle w:val="Hyperlink"/>
            <w:rFonts w:asciiTheme="minorHAnsi" w:eastAsia="Times New Roman" w:hAnsiTheme="minorHAnsi"/>
            <w:b/>
            <w:sz w:val="22"/>
            <w:szCs w:val="22"/>
            <w:u w:val="none"/>
          </w:rPr>
          <w:t>SHRR 70-120</w:t>
        </w:r>
      </w:hyperlink>
      <w:r w:rsidR="00197F4F" w:rsidRPr="002317AC">
        <w:rPr>
          <w:rFonts w:asciiTheme="minorHAnsi" w:eastAsia="Times New Roman" w:hAnsiTheme="minorHAnsi"/>
          <w:b/>
          <w:color w:val="000000" w:themeColor="text1"/>
          <w:sz w:val="22"/>
          <w:szCs w:val="22"/>
        </w:rPr>
        <w:t xml:space="preserve"> </w:t>
      </w:r>
      <w:r w:rsidR="00197F4F" w:rsidRPr="002317AC">
        <w:rPr>
          <w:rFonts w:asciiTheme="minorHAnsi" w:eastAsia="Times New Roman" w:hAnsiTheme="minorHAnsi"/>
          <w:b/>
          <w:color w:val="000000" w:themeColor="text1"/>
          <w:sz w:val="22"/>
          <w:szCs w:val="22"/>
        </w:rPr>
        <w:tab/>
        <w:t>PAID TIME OFF (PTO) PROGRAMS</w:t>
      </w:r>
    </w:p>
    <w:p w14:paraId="18C6CC1D" w14:textId="0B93CD15" w:rsidR="00197F4F" w:rsidRPr="002317AC" w:rsidRDefault="00EC3C4C" w:rsidP="00565159">
      <w:pPr>
        <w:pStyle w:val="Heading1"/>
        <w:spacing w:before="0" w:line="360" w:lineRule="auto"/>
        <w:rPr>
          <w:rFonts w:asciiTheme="minorHAnsi" w:hAnsiTheme="minorHAnsi"/>
          <w:b/>
          <w:color w:val="000000" w:themeColor="text1"/>
          <w:sz w:val="22"/>
          <w:szCs w:val="22"/>
        </w:rPr>
      </w:pPr>
      <w:hyperlink w:anchor="SHRR_70_130" w:history="1">
        <w:r w:rsidR="00197F4F" w:rsidRPr="002317AC">
          <w:rPr>
            <w:rStyle w:val="Hyperlink"/>
            <w:rFonts w:asciiTheme="minorHAnsi" w:hAnsiTheme="minorHAnsi"/>
            <w:b/>
            <w:sz w:val="22"/>
            <w:szCs w:val="22"/>
            <w:u w:val="none"/>
          </w:rPr>
          <w:t>SHRR 70-130</w:t>
        </w:r>
      </w:hyperlink>
      <w:r w:rsidR="00197F4F" w:rsidRPr="002317AC">
        <w:rPr>
          <w:rFonts w:asciiTheme="minorHAnsi" w:hAnsiTheme="minorHAnsi"/>
          <w:b/>
          <w:color w:val="000000" w:themeColor="text1"/>
          <w:sz w:val="22"/>
          <w:szCs w:val="22"/>
        </w:rPr>
        <w:t xml:space="preserve"> </w:t>
      </w:r>
      <w:r w:rsidR="00197F4F" w:rsidRPr="002317AC">
        <w:rPr>
          <w:rFonts w:asciiTheme="minorHAnsi" w:hAnsiTheme="minorHAnsi"/>
          <w:b/>
          <w:color w:val="000000" w:themeColor="text1"/>
          <w:sz w:val="22"/>
          <w:szCs w:val="22"/>
        </w:rPr>
        <w:tab/>
        <w:t>SHARED PAID SICK AND SAFE TIME PROGRAMS</w:t>
      </w:r>
      <w:r w:rsidR="00197F4F" w:rsidRPr="002317AC">
        <w:rPr>
          <w:rFonts w:asciiTheme="minorHAnsi" w:hAnsiTheme="minorHAnsi"/>
          <w:b/>
          <w:color w:val="000000" w:themeColor="text1"/>
          <w:sz w:val="22"/>
          <w:szCs w:val="22"/>
        </w:rPr>
        <w:tab/>
      </w:r>
    </w:p>
    <w:p w14:paraId="39B8E899" w14:textId="0FA47CD2" w:rsidR="00197F4F" w:rsidRPr="002317AC" w:rsidRDefault="00EC3C4C" w:rsidP="00565159">
      <w:pPr>
        <w:pStyle w:val="Heading1"/>
        <w:spacing w:before="0" w:line="360" w:lineRule="auto"/>
        <w:rPr>
          <w:rFonts w:asciiTheme="minorHAnsi" w:hAnsiTheme="minorHAnsi"/>
          <w:b/>
          <w:color w:val="000000" w:themeColor="text1"/>
          <w:sz w:val="22"/>
          <w:szCs w:val="22"/>
        </w:rPr>
      </w:pPr>
      <w:hyperlink w:anchor="SHRR_70_140" w:history="1">
        <w:r w:rsidR="00197F4F" w:rsidRPr="002317AC">
          <w:rPr>
            <w:rStyle w:val="Hyperlink"/>
            <w:rFonts w:asciiTheme="minorHAnsi" w:hAnsiTheme="minorHAnsi"/>
            <w:b/>
            <w:sz w:val="22"/>
            <w:szCs w:val="22"/>
            <w:u w:val="none"/>
          </w:rPr>
          <w:t>SHRR 70-140</w:t>
        </w:r>
      </w:hyperlink>
      <w:r w:rsidR="00197F4F" w:rsidRPr="002317AC">
        <w:rPr>
          <w:rFonts w:asciiTheme="minorHAnsi" w:hAnsiTheme="minorHAnsi"/>
          <w:b/>
          <w:color w:val="000000" w:themeColor="text1"/>
          <w:sz w:val="22"/>
          <w:szCs w:val="22"/>
        </w:rPr>
        <w:t xml:space="preserve"> </w:t>
      </w:r>
      <w:r w:rsidR="00197F4F" w:rsidRPr="002317AC">
        <w:rPr>
          <w:rFonts w:asciiTheme="minorHAnsi" w:hAnsiTheme="minorHAnsi"/>
          <w:b/>
          <w:color w:val="000000" w:themeColor="text1"/>
          <w:sz w:val="22"/>
          <w:szCs w:val="22"/>
        </w:rPr>
        <w:tab/>
        <w:t>SHIFT SWAPPING</w:t>
      </w:r>
    </w:p>
    <w:p w14:paraId="58875342" w14:textId="2E3BDA75" w:rsidR="00197F4F" w:rsidRPr="002317AC" w:rsidRDefault="00EC3C4C" w:rsidP="00565159">
      <w:pPr>
        <w:pStyle w:val="Heading1"/>
        <w:spacing w:before="0" w:line="360" w:lineRule="auto"/>
        <w:rPr>
          <w:rFonts w:asciiTheme="minorHAnsi" w:hAnsiTheme="minorHAnsi"/>
          <w:b/>
          <w:color w:val="000000" w:themeColor="text1"/>
          <w:sz w:val="22"/>
          <w:szCs w:val="22"/>
        </w:rPr>
      </w:pPr>
      <w:hyperlink w:anchor="SHRR_70_150" w:history="1">
        <w:r w:rsidR="00197F4F" w:rsidRPr="002317AC">
          <w:rPr>
            <w:rStyle w:val="Hyperlink"/>
            <w:rFonts w:asciiTheme="minorHAnsi" w:hAnsiTheme="minorHAnsi"/>
            <w:b/>
            <w:sz w:val="22"/>
            <w:szCs w:val="22"/>
            <w:u w:val="none"/>
          </w:rPr>
          <w:t>SHRR 70-150</w:t>
        </w:r>
      </w:hyperlink>
      <w:r w:rsidR="00197F4F" w:rsidRPr="002317AC">
        <w:rPr>
          <w:rFonts w:asciiTheme="minorHAnsi" w:hAnsiTheme="minorHAnsi"/>
          <w:b/>
          <w:color w:val="000000" w:themeColor="text1"/>
          <w:sz w:val="22"/>
          <w:szCs w:val="22"/>
        </w:rPr>
        <w:t xml:space="preserve"> </w:t>
      </w:r>
      <w:r w:rsidR="00197F4F" w:rsidRPr="002317AC">
        <w:rPr>
          <w:rFonts w:asciiTheme="minorHAnsi" w:hAnsiTheme="minorHAnsi"/>
          <w:b/>
          <w:color w:val="000000" w:themeColor="text1"/>
          <w:sz w:val="22"/>
          <w:szCs w:val="22"/>
        </w:rPr>
        <w:tab/>
        <w:t>FRONTLOADING</w:t>
      </w:r>
    </w:p>
    <w:p w14:paraId="02B17C7B" w14:textId="0C6CFE5C" w:rsidR="00197F4F" w:rsidRPr="002317AC" w:rsidRDefault="00EC3C4C" w:rsidP="00565159">
      <w:pPr>
        <w:pStyle w:val="Heading1"/>
        <w:spacing w:before="0" w:line="360" w:lineRule="auto"/>
        <w:rPr>
          <w:rFonts w:asciiTheme="minorHAnsi" w:eastAsia="Times New Roman" w:hAnsiTheme="minorHAnsi" w:cs="Times New Roman"/>
          <w:b/>
          <w:color w:val="000000" w:themeColor="text1"/>
          <w:sz w:val="22"/>
          <w:szCs w:val="22"/>
        </w:rPr>
      </w:pPr>
      <w:hyperlink w:anchor="SHRR_70_160" w:history="1">
        <w:r w:rsidR="00197F4F" w:rsidRPr="002317AC">
          <w:rPr>
            <w:rStyle w:val="Hyperlink"/>
            <w:rFonts w:asciiTheme="minorHAnsi" w:hAnsiTheme="minorHAnsi"/>
            <w:b/>
            <w:sz w:val="22"/>
            <w:szCs w:val="22"/>
            <w:u w:val="none"/>
          </w:rPr>
          <w:t>SHRR 70-160</w:t>
        </w:r>
      </w:hyperlink>
      <w:r w:rsidR="00197F4F" w:rsidRPr="002317AC">
        <w:rPr>
          <w:rFonts w:asciiTheme="minorHAnsi" w:hAnsiTheme="minorHAnsi"/>
          <w:b/>
          <w:color w:val="000000" w:themeColor="text1"/>
          <w:sz w:val="22"/>
          <w:szCs w:val="22"/>
        </w:rPr>
        <w:t xml:space="preserve"> </w:t>
      </w:r>
      <w:r w:rsidR="00197F4F" w:rsidRPr="002317AC">
        <w:rPr>
          <w:rFonts w:asciiTheme="minorHAnsi" w:hAnsiTheme="minorHAnsi"/>
          <w:b/>
          <w:color w:val="000000" w:themeColor="text1"/>
          <w:sz w:val="22"/>
          <w:szCs w:val="22"/>
        </w:rPr>
        <w:tab/>
        <w:t>THIRD PARTY ADMINISTRATORS</w:t>
      </w:r>
    </w:p>
    <w:p w14:paraId="34DF409E" w14:textId="16F496E6" w:rsidR="00197F4F" w:rsidRPr="002317AC" w:rsidRDefault="00EC3C4C" w:rsidP="00565159">
      <w:pPr>
        <w:pStyle w:val="Heading1"/>
        <w:spacing w:before="0" w:line="360" w:lineRule="auto"/>
        <w:rPr>
          <w:rFonts w:asciiTheme="minorHAnsi" w:eastAsia="Times New Roman" w:hAnsiTheme="minorHAnsi"/>
          <w:b/>
          <w:color w:val="000000" w:themeColor="text1"/>
          <w:sz w:val="22"/>
          <w:szCs w:val="22"/>
        </w:rPr>
      </w:pPr>
      <w:hyperlink w:anchor="SHRR_70_170" w:history="1">
        <w:r w:rsidR="00197F4F" w:rsidRPr="002317AC">
          <w:rPr>
            <w:rStyle w:val="Hyperlink"/>
            <w:rFonts w:asciiTheme="minorHAnsi" w:eastAsia="Times New Roman" w:hAnsiTheme="minorHAnsi"/>
            <w:b/>
            <w:sz w:val="22"/>
            <w:szCs w:val="22"/>
            <w:u w:val="none"/>
          </w:rPr>
          <w:t>SHRR 70-170</w:t>
        </w:r>
      </w:hyperlink>
      <w:r w:rsidR="00197F4F" w:rsidRPr="002317AC">
        <w:rPr>
          <w:rFonts w:asciiTheme="minorHAnsi" w:eastAsia="Times New Roman" w:hAnsiTheme="minorHAnsi"/>
          <w:b/>
          <w:color w:val="000000" w:themeColor="text1"/>
          <w:sz w:val="22"/>
          <w:szCs w:val="22"/>
        </w:rPr>
        <w:t xml:space="preserve"> </w:t>
      </w:r>
      <w:r w:rsidR="00197F4F" w:rsidRPr="002317AC">
        <w:rPr>
          <w:rFonts w:asciiTheme="minorHAnsi" w:eastAsia="Times New Roman" w:hAnsiTheme="minorHAnsi"/>
          <w:b/>
          <w:color w:val="000000" w:themeColor="text1"/>
          <w:sz w:val="22"/>
          <w:szCs w:val="22"/>
        </w:rPr>
        <w:tab/>
        <w:t>EMPLOYEE USE OF PAID SICK AND SAFE TIME FOR UNAUTHORIZED PURPOSES</w:t>
      </w:r>
    </w:p>
    <w:p w14:paraId="73BEAD76" w14:textId="4FC5C32C" w:rsidR="00197F4F" w:rsidRPr="002317AC" w:rsidRDefault="00EC3C4C" w:rsidP="00565159">
      <w:pPr>
        <w:pStyle w:val="Heading1"/>
        <w:spacing w:before="0" w:line="360" w:lineRule="auto"/>
        <w:rPr>
          <w:rFonts w:asciiTheme="minorHAnsi" w:hAnsiTheme="minorHAnsi"/>
          <w:b/>
          <w:color w:val="000000" w:themeColor="text1"/>
          <w:sz w:val="22"/>
          <w:szCs w:val="22"/>
        </w:rPr>
      </w:pPr>
      <w:hyperlink w:anchor="SHRR_70_180" w:history="1">
        <w:r w:rsidR="00197F4F" w:rsidRPr="002317AC">
          <w:rPr>
            <w:rStyle w:val="Hyperlink"/>
            <w:rFonts w:asciiTheme="minorHAnsi" w:hAnsiTheme="minorHAnsi"/>
            <w:b/>
            <w:sz w:val="22"/>
            <w:szCs w:val="22"/>
            <w:u w:val="none"/>
          </w:rPr>
          <w:t>SHRR 70-180</w:t>
        </w:r>
      </w:hyperlink>
      <w:r w:rsidR="00197F4F" w:rsidRPr="002317AC">
        <w:rPr>
          <w:rFonts w:asciiTheme="minorHAnsi" w:hAnsiTheme="minorHAnsi"/>
          <w:b/>
          <w:color w:val="000000" w:themeColor="text1"/>
          <w:sz w:val="22"/>
          <w:szCs w:val="22"/>
        </w:rPr>
        <w:t xml:space="preserve"> </w:t>
      </w:r>
      <w:r w:rsidR="00197F4F" w:rsidRPr="002317AC">
        <w:rPr>
          <w:rFonts w:asciiTheme="minorHAnsi" w:hAnsiTheme="minorHAnsi"/>
          <w:b/>
          <w:color w:val="000000" w:themeColor="text1"/>
          <w:sz w:val="22"/>
          <w:szCs w:val="22"/>
        </w:rPr>
        <w:tab/>
        <w:t>EMPLOYER NOTIFICATION OF PAID SICK AND SAFE TIME</w:t>
      </w:r>
    </w:p>
    <w:p w14:paraId="401BA3F7" w14:textId="2E1FE1B0" w:rsidR="00197F4F" w:rsidRPr="002317AC" w:rsidRDefault="00EC3C4C" w:rsidP="00565159">
      <w:pPr>
        <w:pStyle w:val="Heading1"/>
        <w:spacing w:before="0" w:line="360" w:lineRule="auto"/>
        <w:rPr>
          <w:rFonts w:asciiTheme="minorHAnsi" w:hAnsiTheme="minorHAnsi"/>
          <w:b/>
          <w:color w:val="000000" w:themeColor="text1"/>
          <w:sz w:val="22"/>
          <w:szCs w:val="22"/>
        </w:rPr>
      </w:pPr>
      <w:hyperlink w:anchor="SHRR_70_190" w:history="1">
        <w:r w:rsidR="00197F4F" w:rsidRPr="002317AC">
          <w:rPr>
            <w:rStyle w:val="Hyperlink"/>
            <w:rFonts w:asciiTheme="minorHAnsi" w:hAnsiTheme="minorHAnsi"/>
            <w:b/>
            <w:sz w:val="22"/>
            <w:szCs w:val="22"/>
            <w:u w:val="none"/>
          </w:rPr>
          <w:t>SHRR 70-190</w:t>
        </w:r>
      </w:hyperlink>
      <w:r w:rsidR="00197F4F" w:rsidRPr="002317AC">
        <w:rPr>
          <w:rFonts w:asciiTheme="minorHAnsi" w:hAnsiTheme="minorHAnsi"/>
          <w:b/>
          <w:color w:val="000000" w:themeColor="text1"/>
          <w:sz w:val="22"/>
          <w:szCs w:val="22"/>
        </w:rPr>
        <w:t xml:space="preserve"> </w:t>
      </w:r>
      <w:r w:rsidR="00197F4F" w:rsidRPr="002317AC">
        <w:rPr>
          <w:rFonts w:asciiTheme="minorHAnsi" w:hAnsiTheme="minorHAnsi"/>
          <w:b/>
          <w:color w:val="000000" w:themeColor="text1"/>
          <w:sz w:val="22"/>
          <w:szCs w:val="22"/>
        </w:rPr>
        <w:tab/>
        <w:t>NOTICE AND POSTING</w:t>
      </w:r>
    </w:p>
    <w:p w14:paraId="0922D7DA" w14:textId="10B61BE4" w:rsidR="00197F4F" w:rsidRPr="002317AC" w:rsidRDefault="00EC3C4C" w:rsidP="00565159">
      <w:pPr>
        <w:pStyle w:val="Heading1"/>
        <w:spacing w:before="0" w:line="360" w:lineRule="auto"/>
        <w:rPr>
          <w:rFonts w:asciiTheme="minorHAnsi" w:eastAsia="Times New Roman" w:hAnsiTheme="minorHAnsi" w:cs="Open Sans"/>
          <w:b/>
          <w:color w:val="000000" w:themeColor="text1"/>
          <w:sz w:val="22"/>
          <w:szCs w:val="22"/>
          <w:lang w:val="en"/>
        </w:rPr>
      </w:pPr>
      <w:hyperlink w:anchor="SHRR_70_200" w:history="1">
        <w:r w:rsidR="00197F4F" w:rsidRPr="002317AC">
          <w:rPr>
            <w:rStyle w:val="Hyperlink"/>
            <w:rFonts w:asciiTheme="minorHAnsi" w:hAnsiTheme="minorHAnsi"/>
            <w:b/>
            <w:sz w:val="22"/>
            <w:szCs w:val="22"/>
            <w:u w:val="none"/>
          </w:rPr>
          <w:t>SHRR 70-200</w:t>
        </w:r>
      </w:hyperlink>
      <w:r w:rsidR="00197F4F" w:rsidRPr="002317AC">
        <w:rPr>
          <w:rFonts w:asciiTheme="minorHAnsi" w:hAnsiTheme="minorHAnsi"/>
          <w:b/>
          <w:color w:val="000000" w:themeColor="text1"/>
          <w:sz w:val="22"/>
          <w:szCs w:val="22"/>
        </w:rPr>
        <w:t xml:space="preserve"> </w:t>
      </w:r>
      <w:r w:rsidR="00197F4F" w:rsidRPr="002317AC">
        <w:rPr>
          <w:rFonts w:asciiTheme="minorHAnsi" w:hAnsiTheme="minorHAnsi"/>
          <w:b/>
          <w:color w:val="000000" w:themeColor="text1"/>
          <w:sz w:val="22"/>
          <w:szCs w:val="22"/>
        </w:rPr>
        <w:tab/>
        <w:t>RETALIATION PROHIBITED</w:t>
      </w:r>
    </w:p>
    <w:p w14:paraId="50FA1D28" w14:textId="204124F7" w:rsidR="00197F4F" w:rsidRPr="002317AC" w:rsidRDefault="00EC3C4C" w:rsidP="00565159">
      <w:pPr>
        <w:pStyle w:val="Heading1"/>
        <w:spacing w:before="0" w:line="360" w:lineRule="auto"/>
        <w:rPr>
          <w:rFonts w:asciiTheme="minorHAnsi" w:hAnsiTheme="minorHAnsi"/>
          <w:b/>
          <w:color w:val="000000" w:themeColor="text1"/>
          <w:sz w:val="22"/>
          <w:szCs w:val="22"/>
        </w:rPr>
      </w:pPr>
      <w:hyperlink w:anchor="SHRR_70_210" w:history="1">
        <w:r w:rsidR="00197F4F" w:rsidRPr="002317AC">
          <w:rPr>
            <w:rStyle w:val="Hyperlink"/>
            <w:rFonts w:asciiTheme="minorHAnsi" w:hAnsiTheme="minorHAnsi"/>
            <w:b/>
            <w:sz w:val="22"/>
            <w:szCs w:val="22"/>
            <w:u w:val="none"/>
          </w:rPr>
          <w:t>SHRR 70-210</w:t>
        </w:r>
      </w:hyperlink>
      <w:r w:rsidR="00197F4F" w:rsidRPr="002317AC">
        <w:rPr>
          <w:rFonts w:asciiTheme="minorHAnsi" w:hAnsiTheme="minorHAnsi"/>
          <w:b/>
          <w:color w:val="000000" w:themeColor="text1"/>
          <w:sz w:val="22"/>
          <w:szCs w:val="22"/>
        </w:rPr>
        <w:t xml:space="preserve"> </w:t>
      </w:r>
      <w:r w:rsidR="00197F4F" w:rsidRPr="002317AC">
        <w:rPr>
          <w:rFonts w:asciiTheme="minorHAnsi" w:hAnsiTheme="minorHAnsi"/>
          <w:b/>
          <w:color w:val="000000" w:themeColor="text1"/>
          <w:sz w:val="22"/>
          <w:szCs w:val="22"/>
        </w:rPr>
        <w:tab/>
        <w:t>ENCOURAGEMENT OF MORE GENEROUS POLICIES</w:t>
      </w:r>
    </w:p>
    <w:p w14:paraId="263D6E2F" w14:textId="023EF980" w:rsidR="00197F4F" w:rsidRDefault="00EC3C4C" w:rsidP="00565159">
      <w:pPr>
        <w:spacing w:after="0" w:line="360" w:lineRule="auto"/>
        <w:rPr>
          <w:b/>
          <w:color w:val="000000" w:themeColor="text1"/>
        </w:rPr>
      </w:pPr>
      <w:hyperlink w:anchor="SHRR_70_220" w:history="1">
        <w:r w:rsidR="00197F4F" w:rsidRPr="002317AC">
          <w:rPr>
            <w:rStyle w:val="Hyperlink"/>
            <w:b/>
            <w:u w:val="none"/>
          </w:rPr>
          <w:t>SHRR 70-220</w:t>
        </w:r>
      </w:hyperlink>
      <w:r w:rsidR="00197F4F" w:rsidRPr="002317AC">
        <w:rPr>
          <w:b/>
          <w:color w:val="000000" w:themeColor="text1"/>
        </w:rPr>
        <w:t xml:space="preserve"> </w:t>
      </w:r>
      <w:r w:rsidR="00197F4F" w:rsidRPr="002317AC">
        <w:rPr>
          <w:b/>
          <w:color w:val="000000" w:themeColor="text1"/>
        </w:rPr>
        <w:tab/>
        <w:t>ENFORCEMENT</w:t>
      </w:r>
      <w:r w:rsidR="00197F4F" w:rsidRPr="002317AC">
        <w:rPr>
          <w:b/>
          <w:color w:val="000000" w:themeColor="text1"/>
        </w:rPr>
        <w:tab/>
      </w:r>
    </w:p>
    <w:p w14:paraId="7BC4A04E" w14:textId="09E3B196" w:rsidR="00815AF7" w:rsidRPr="00C57B0A" w:rsidRDefault="00DE3F6E" w:rsidP="00815AF7">
      <w:pPr>
        <w:spacing w:after="0" w:line="360" w:lineRule="auto"/>
        <w:rPr>
          <w:rFonts w:cs="Open Sans"/>
          <w:b/>
          <w:lang w:val="en"/>
        </w:rPr>
      </w:pPr>
      <w:hyperlink w:anchor="SHRR_70_230" w:history="1">
        <w:r w:rsidR="00815AF7" w:rsidRPr="00DE3F6E">
          <w:rPr>
            <w:rStyle w:val="Hyperlink"/>
            <w:rFonts w:cs="Open Sans"/>
            <w:b/>
            <w:lang w:val="en"/>
          </w:rPr>
          <w:t>SHRR 70-230</w:t>
        </w:r>
      </w:hyperlink>
      <w:r w:rsidR="00815AF7" w:rsidRPr="00C57B0A">
        <w:rPr>
          <w:rFonts w:cs="Open Sans"/>
          <w:b/>
          <w:lang w:val="en"/>
        </w:rPr>
        <w:tab/>
        <w:t>EFFECTIVE DATE</w:t>
      </w:r>
    </w:p>
    <w:p w14:paraId="00D80F03" w14:textId="77777777" w:rsidR="00815AF7" w:rsidRPr="002317AC" w:rsidRDefault="00815AF7" w:rsidP="00565159">
      <w:pPr>
        <w:spacing w:after="0" w:line="360" w:lineRule="auto"/>
        <w:rPr>
          <w:b/>
          <w:color w:val="000000" w:themeColor="text1"/>
        </w:rPr>
      </w:pPr>
    </w:p>
    <w:p w14:paraId="0F8D50C5" w14:textId="77777777" w:rsidR="00A133B1" w:rsidRPr="002317AC" w:rsidRDefault="00A133B1" w:rsidP="00565159">
      <w:pPr>
        <w:spacing w:after="0" w:line="360" w:lineRule="auto"/>
        <w:rPr>
          <w:color w:val="000000" w:themeColor="text1"/>
        </w:rPr>
      </w:pPr>
    </w:p>
    <w:p w14:paraId="74560FE2" w14:textId="3F7762BC" w:rsidR="00102108" w:rsidRPr="002317AC" w:rsidRDefault="00F433A1" w:rsidP="00565159">
      <w:pPr>
        <w:pStyle w:val="Heading1"/>
        <w:spacing w:before="0" w:line="360" w:lineRule="auto"/>
        <w:rPr>
          <w:rFonts w:asciiTheme="minorHAnsi" w:hAnsiTheme="minorHAnsi"/>
          <w:b/>
          <w:color w:val="000000" w:themeColor="text1"/>
          <w:sz w:val="22"/>
          <w:szCs w:val="22"/>
        </w:rPr>
      </w:pPr>
      <w:bookmarkStart w:id="0" w:name="SHRR_70_010"/>
      <w:r w:rsidRPr="002317AC">
        <w:rPr>
          <w:rFonts w:asciiTheme="minorHAnsi" w:hAnsiTheme="minorHAnsi"/>
          <w:b/>
          <w:color w:val="000000" w:themeColor="text1"/>
          <w:sz w:val="22"/>
          <w:szCs w:val="22"/>
        </w:rPr>
        <w:lastRenderedPageBreak/>
        <w:t>SHRR 70-010</w:t>
      </w:r>
      <w:bookmarkEnd w:id="0"/>
      <w:r w:rsidRPr="002317AC">
        <w:rPr>
          <w:rFonts w:asciiTheme="minorHAnsi" w:hAnsiTheme="minorHAnsi"/>
          <w:b/>
          <w:color w:val="000000" w:themeColor="text1"/>
          <w:sz w:val="22"/>
          <w:szCs w:val="22"/>
        </w:rPr>
        <w:tab/>
      </w:r>
      <w:r w:rsidR="00102108" w:rsidRPr="002317AC">
        <w:rPr>
          <w:rFonts w:asciiTheme="minorHAnsi" w:hAnsiTheme="minorHAnsi"/>
          <w:b/>
          <w:color w:val="000000" w:themeColor="text1"/>
          <w:sz w:val="22"/>
          <w:szCs w:val="22"/>
        </w:rPr>
        <w:t>GENERAL PROVISIONS</w:t>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p>
    <w:p w14:paraId="328444ED" w14:textId="77777777" w:rsidR="00B2509F" w:rsidRPr="002317AC" w:rsidRDefault="009F7F0A" w:rsidP="00565159">
      <w:pPr>
        <w:pStyle w:val="ListParagraph"/>
        <w:numPr>
          <w:ilvl w:val="0"/>
          <w:numId w:val="24"/>
        </w:numPr>
        <w:spacing w:line="360" w:lineRule="auto"/>
        <w:rPr>
          <w:rFonts w:asciiTheme="minorHAnsi" w:hAnsiTheme="minorHAnsi" w:cs="Arial"/>
          <w:b/>
          <w:color w:val="000000" w:themeColor="text1"/>
        </w:rPr>
      </w:pPr>
      <w:r w:rsidRPr="002317AC">
        <w:rPr>
          <w:rFonts w:asciiTheme="minorHAnsi" w:hAnsiTheme="minorHAnsi" w:cs="Arial"/>
          <w:b/>
          <w:color w:val="000000" w:themeColor="text1"/>
        </w:rPr>
        <w:t>Purpose</w:t>
      </w:r>
      <w:r w:rsidR="00B2509F" w:rsidRPr="002317AC">
        <w:rPr>
          <w:rFonts w:asciiTheme="minorHAnsi" w:hAnsiTheme="minorHAnsi" w:cs="Arial"/>
          <w:b/>
          <w:color w:val="000000" w:themeColor="text1"/>
        </w:rPr>
        <w:t xml:space="preserve">. </w:t>
      </w:r>
      <w:r w:rsidRPr="002317AC">
        <w:rPr>
          <w:rFonts w:asciiTheme="minorHAnsi" w:hAnsiTheme="minorHAnsi" w:cs="Arial"/>
          <w:color w:val="000000" w:themeColor="text1"/>
        </w:rPr>
        <w:t xml:space="preserve">These rules (Chapter 70) govern the practices of the Seattle Office of Labor Standards in administering the provisions of the Paid Sick </w:t>
      </w:r>
      <w:r w:rsidR="00313698" w:rsidRPr="002317AC">
        <w:rPr>
          <w:rFonts w:asciiTheme="minorHAnsi" w:hAnsiTheme="minorHAnsi" w:cs="Arial"/>
          <w:color w:val="000000" w:themeColor="text1"/>
        </w:rPr>
        <w:t>and Safe</w:t>
      </w:r>
      <w:r w:rsidRPr="002317AC">
        <w:rPr>
          <w:rFonts w:asciiTheme="minorHAnsi" w:hAnsiTheme="minorHAnsi" w:cs="Arial"/>
          <w:color w:val="000000" w:themeColor="text1"/>
        </w:rPr>
        <w:t xml:space="preserve"> Time </w:t>
      </w:r>
      <w:r w:rsidR="00CA2810" w:rsidRPr="002317AC">
        <w:rPr>
          <w:rFonts w:asciiTheme="minorHAnsi" w:hAnsiTheme="minorHAnsi" w:cs="Arial"/>
          <w:color w:val="000000" w:themeColor="text1"/>
        </w:rPr>
        <w:t>Ordinance</w:t>
      </w:r>
      <w:r w:rsidR="00313698" w:rsidRPr="002317AC">
        <w:rPr>
          <w:rFonts w:asciiTheme="minorHAnsi" w:hAnsiTheme="minorHAnsi" w:cs="Arial"/>
          <w:color w:val="000000" w:themeColor="text1"/>
        </w:rPr>
        <w:t xml:space="preserve"> under</w:t>
      </w:r>
      <w:r w:rsidRPr="002317AC">
        <w:rPr>
          <w:rFonts w:asciiTheme="minorHAnsi" w:hAnsiTheme="minorHAnsi" w:cs="Arial"/>
          <w:color w:val="000000" w:themeColor="text1"/>
        </w:rPr>
        <w:t xml:space="preserve"> Seattle Municipal Code</w:t>
      </w:r>
      <w:r w:rsidR="00313698" w:rsidRPr="002317AC">
        <w:rPr>
          <w:rFonts w:asciiTheme="minorHAnsi" w:hAnsiTheme="minorHAnsi" w:cs="Arial"/>
          <w:color w:val="000000" w:themeColor="text1"/>
        </w:rPr>
        <w:t xml:space="preserve"> (</w:t>
      </w:r>
      <w:r w:rsidRPr="002317AC">
        <w:rPr>
          <w:rFonts w:asciiTheme="minorHAnsi" w:hAnsiTheme="minorHAnsi" w:cs="Arial"/>
          <w:color w:val="000000" w:themeColor="text1"/>
        </w:rPr>
        <w:t>SMC</w:t>
      </w:r>
      <w:r w:rsidR="00313698" w:rsidRPr="002317AC">
        <w:rPr>
          <w:rFonts w:asciiTheme="minorHAnsi" w:hAnsiTheme="minorHAnsi" w:cs="Arial"/>
          <w:color w:val="000000" w:themeColor="text1"/>
        </w:rPr>
        <w:t>)</w:t>
      </w:r>
      <w:r w:rsidRPr="002317AC">
        <w:rPr>
          <w:rFonts w:asciiTheme="minorHAnsi" w:hAnsiTheme="minorHAnsi" w:cs="Arial"/>
          <w:color w:val="000000" w:themeColor="text1"/>
        </w:rPr>
        <w:t xml:space="preserve"> 14.16.</w:t>
      </w:r>
    </w:p>
    <w:p w14:paraId="2446F089" w14:textId="77777777" w:rsidR="00B2509F" w:rsidRPr="002317AC" w:rsidRDefault="00B2509F" w:rsidP="00565159">
      <w:pPr>
        <w:pStyle w:val="ListParagraph"/>
        <w:numPr>
          <w:ilvl w:val="0"/>
          <w:numId w:val="24"/>
        </w:numPr>
        <w:spacing w:line="360" w:lineRule="auto"/>
        <w:rPr>
          <w:rFonts w:asciiTheme="minorHAnsi" w:hAnsiTheme="minorHAnsi" w:cs="Arial"/>
          <w:b/>
          <w:color w:val="000000" w:themeColor="text1"/>
        </w:rPr>
      </w:pPr>
      <w:r w:rsidRPr="002317AC">
        <w:rPr>
          <w:rFonts w:asciiTheme="minorHAnsi" w:hAnsiTheme="minorHAnsi" w:cs="Arial"/>
          <w:b/>
          <w:color w:val="000000" w:themeColor="text1"/>
        </w:rPr>
        <w:t>P</w:t>
      </w:r>
      <w:r w:rsidR="009F7F0A" w:rsidRPr="002317AC">
        <w:rPr>
          <w:rFonts w:asciiTheme="minorHAnsi" w:hAnsiTheme="minorHAnsi" w:cs="Arial"/>
          <w:b/>
          <w:color w:val="000000" w:themeColor="text1"/>
        </w:rPr>
        <w:t>ractice where rules do not govern</w:t>
      </w:r>
      <w:r w:rsidRPr="002317AC">
        <w:rPr>
          <w:rFonts w:asciiTheme="minorHAnsi" w:hAnsiTheme="minorHAnsi" w:cs="Arial"/>
          <w:b/>
          <w:color w:val="000000" w:themeColor="text1"/>
        </w:rPr>
        <w:t>.</w:t>
      </w:r>
      <w:r w:rsidRPr="002317AC">
        <w:rPr>
          <w:rFonts w:asciiTheme="minorHAnsi" w:hAnsiTheme="minorHAnsi" w:cs="Arial"/>
          <w:color w:val="000000" w:themeColor="text1"/>
        </w:rPr>
        <w:t xml:space="preserve"> </w:t>
      </w:r>
      <w:r w:rsidR="009F7F0A" w:rsidRPr="002317AC">
        <w:rPr>
          <w:rFonts w:asciiTheme="minorHAnsi" w:hAnsiTheme="minorHAnsi" w:cs="Arial"/>
          <w:color w:val="000000" w:themeColor="text1"/>
        </w:rPr>
        <w:t xml:space="preserve">If a matter arises in administering </w:t>
      </w:r>
      <w:r w:rsidR="00313698" w:rsidRPr="002317AC">
        <w:rPr>
          <w:rFonts w:asciiTheme="minorHAnsi" w:hAnsiTheme="minorHAnsi" w:cs="Arial"/>
          <w:color w:val="000000" w:themeColor="text1"/>
        </w:rPr>
        <w:t>the Paid Sick and Safe Time Ordinance</w:t>
      </w:r>
      <w:r w:rsidR="0092740C" w:rsidRPr="002317AC">
        <w:rPr>
          <w:rFonts w:asciiTheme="minorHAnsi" w:hAnsiTheme="minorHAnsi" w:cs="Arial"/>
          <w:color w:val="000000" w:themeColor="text1"/>
        </w:rPr>
        <w:t xml:space="preserve"> </w:t>
      </w:r>
      <w:r w:rsidR="009F7F0A" w:rsidRPr="002317AC">
        <w:rPr>
          <w:rFonts w:asciiTheme="minorHAnsi" w:hAnsiTheme="minorHAnsi" w:cs="Arial"/>
          <w:color w:val="000000" w:themeColor="text1"/>
        </w:rPr>
        <w:t xml:space="preserve">that is not specifically governed by these rules, the Director </w:t>
      </w:r>
      <w:r w:rsidR="00014BCF" w:rsidRPr="002317AC">
        <w:rPr>
          <w:rFonts w:asciiTheme="minorHAnsi" w:hAnsiTheme="minorHAnsi" w:cs="Arial"/>
          <w:color w:val="000000" w:themeColor="text1"/>
        </w:rPr>
        <w:t xml:space="preserve">of the Seattle Office of Labor Standards </w:t>
      </w:r>
      <w:r w:rsidR="009F7F0A" w:rsidRPr="002317AC">
        <w:rPr>
          <w:rFonts w:asciiTheme="minorHAnsi" w:hAnsiTheme="minorHAnsi" w:cs="Arial"/>
          <w:color w:val="000000" w:themeColor="text1"/>
        </w:rPr>
        <w:t>shall, in the exercise of the Director’s discretion, specify the practices to be followed.</w:t>
      </w:r>
    </w:p>
    <w:p w14:paraId="48FDD5F0" w14:textId="77777777" w:rsidR="00B2509F" w:rsidRPr="002317AC" w:rsidRDefault="009F7F0A" w:rsidP="00565159">
      <w:pPr>
        <w:pStyle w:val="ListParagraph"/>
        <w:numPr>
          <w:ilvl w:val="0"/>
          <w:numId w:val="24"/>
        </w:numPr>
        <w:spacing w:line="360" w:lineRule="auto"/>
        <w:rPr>
          <w:rFonts w:asciiTheme="minorHAnsi" w:hAnsiTheme="minorHAnsi" w:cs="Arial"/>
          <w:b/>
          <w:color w:val="000000" w:themeColor="text1"/>
        </w:rPr>
      </w:pPr>
      <w:r w:rsidRPr="002317AC">
        <w:rPr>
          <w:rFonts w:asciiTheme="minorHAnsi" w:hAnsiTheme="minorHAnsi" w:cs="Arial"/>
          <w:b/>
          <w:color w:val="000000" w:themeColor="text1"/>
        </w:rPr>
        <w:t>Construction of rules</w:t>
      </w:r>
      <w:r w:rsidR="00B2509F" w:rsidRPr="002317AC">
        <w:rPr>
          <w:rFonts w:asciiTheme="minorHAnsi" w:hAnsiTheme="minorHAnsi" w:cs="Arial"/>
          <w:b/>
          <w:color w:val="000000" w:themeColor="text1"/>
        </w:rPr>
        <w:t>.</w:t>
      </w:r>
      <w:r w:rsidR="00B2509F" w:rsidRPr="002317AC">
        <w:rPr>
          <w:rFonts w:asciiTheme="minorHAnsi" w:hAnsiTheme="minorHAnsi" w:cs="Arial"/>
          <w:color w:val="000000" w:themeColor="text1"/>
        </w:rPr>
        <w:t xml:space="preserve"> </w:t>
      </w:r>
      <w:r w:rsidRPr="002317AC">
        <w:rPr>
          <w:rFonts w:asciiTheme="minorHAnsi" w:hAnsiTheme="minorHAnsi" w:cs="Arial"/>
          <w:color w:val="000000" w:themeColor="text1"/>
        </w:rPr>
        <w:t xml:space="preserve">These rules shall be liberally construed to permit the Seattle Office of Labor Standards to accomplish its administrative duties in implementing </w:t>
      </w:r>
      <w:r w:rsidR="00313698" w:rsidRPr="002317AC">
        <w:rPr>
          <w:rFonts w:asciiTheme="minorHAnsi" w:hAnsiTheme="minorHAnsi" w:cs="Arial"/>
          <w:color w:val="000000" w:themeColor="text1"/>
        </w:rPr>
        <w:t>the Paid Sick and Safe Time Ordinance,</w:t>
      </w:r>
      <w:r w:rsidRPr="002317AC">
        <w:rPr>
          <w:rFonts w:asciiTheme="minorHAnsi" w:hAnsiTheme="minorHAnsi" w:cs="Arial"/>
          <w:color w:val="000000" w:themeColor="text1"/>
        </w:rPr>
        <w:t xml:space="preserve"> including providing technical assistance, determining if a violation has occurred, and proscribing penalties and remedies.</w:t>
      </w:r>
    </w:p>
    <w:p w14:paraId="42B2C9BC" w14:textId="0B2C9890" w:rsidR="001D2165" w:rsidRPr="002317AC" w:rsidRDefault="001D2165" w:rsidP="00565159">
      <w:pPr>
        <w:pStyle w:val="ListParagraph"/>
        <w:numPr>
          <w:ilvl w:val="0"/>
          <w:numId w:val="24"/>
        </w:numPr>
        <w:spacing w:line="360" w:lineRule="auto"/>
        <w:rPr>
          <w:rFonts w:asciiTheme="minorHAnsi" w:hAnsiTheme="minorHAnsi" w:cs="Arial"/>
          <w:b/>
          <w:color w:val="000000" w:themeColor="text1"/>
        </w:rPr>
      </w:pPr>
      <w:bookmarkStart w:id="1" w:name="_Hlk511826713"/>
      <w:r w:rsidRPr="002317AC">
        <w:rPr>
          <w:rFonts w:asciiTheme="minorHAnsi" w:hAnsiTheme="minorHAnsi" w:cs="Calibri"/>
          <w:b/>
          <w:bCs/>
          <w:color w:val="000000" w:themeColor="text1"/>
        </w:rPr>
        <w:t>Severability</w:t>
      </w:r>
      <w:r w:rsidR="00B2509F" w:rsidRPr="002317AC">
        <w:rPr>
          <w:rFonts w:asciiTheme="minorHAnsi" w:hAnsiTheme="minorHAnsi" w:cs="Calibri"/>
          <w:b/>
          <w:bCs/>
          <w:color w:val="000000" w:themeColor="text1"/>
        </w:rPr>
        <w:t>.</w:t>
      </w:r>
      <w:r w:rsidR="00B2509F" w:rsidRPr="002317AC">
        <w:rPr>
          <w:rFonts w:asciiTheme="minorHAnsi" w:hAnsiTheme="minorHAnsi" w:cs="Calibri"/>
          <w:color w:val="000000" w:themeColor="text1"/>
        </w:rPr>
        <w:t xml:space="preserve"> </w:t>
      </w:r>
      <w:r w:rsidRPr="002317AC">
        <w:rPr>
          <w:rFonts w:asciiTheme="minorHAnsi" w:hAnsiTheme="minorHAnsi" w:cs="Calibri"/>
          <w:color w:val="000000" w:themeColor="text1"/>
        </w:rPr>
        <w:t>These rules are declared to be separate and severable. If any clause, sentence, paragraph, subdivision, section, subsection, or portion of these rules or the application thereof to any employer, employee, or circumstance, is held to be invalid, it shall not affect the validity of the remainder of these rules, or the validity of the application of the rules to other persons or circumstances.</w:t>
      </w:r>
    </w:p>
    <w:bookmarkEnd w:id="1"/>
    <w:p w14:paraId="7219BABF" w14:textId="77777777" w:rsidR="009F7F0A" w:rsidRPr="002317AC" w:rsidRDefault="009F7F0A" w:rsidP="00565159">
      <w:pPr>
        <w:spacing w:after="0" w:line="360" w:lineRule="auto"/>
        <w:rPr>
          <w:color w:val="000000" w:themeColor="text1"/>
        </w:rPr>
      </w:pPr>
    </w:p>
    <w:p w14:paraId="68335FE9" w14:textId="47E694D3" w:rsidR="001D2165" w:rsidRPr="002317AC" w:rsidRDefault="00B2509F" w:rsidP="00565159">
      <w:pPr>
        <w:pStyle w:val="Heading1"/>
        <w:spacing w:before="0" w:line="360" w:lineRule="auto"/>
        <w:rPr>
          <w:rFonts w:asciiTheme="minorHAnsi" w:hAnsiTheme="minorHAnsi"/>
          <w:color w:val="000000" w:themeColor="text1"/>
          <w:sz w:val="22"/>
          <w:szCs w:val="22"/>
        </w:rPr>
      </w:pPr>
      <w:bookmarkStart w:id="2" w:name="SHRR_70_020"/>
      <w:r w:rsidRPr="002317AC">
        <w:rPr>
          <w:rFonts w:asciiTheme="minorHAnsi" w:hAnsiTheme="minorHAnsi"/>
          <w:b/>
          <w:color w:val="000000" w:themeColor="text1"/>
          <w:sz w:val="22"/>
          <w:szCs w:val="22"/>
        </w:rPr>
        <w:t>SHRR 70-020</w:t>
      </w:r>
      <w:bookmarkEnd w:id="2"/>
      <w:r w:rsidR="00197F4F" w:rsidRPr="002317AC">
        <w:rPr>
          <w:rFonts w:asciiTheme="minorHAnsi" w:hAnsiTheme="minorHAnsi"/>
          <w:b/>
          <w:color w:val="000000" w:themeColor="text1"/>
          <w:sz w:val="22"/>
          <w:szCs w:val="22"/>
        </w:rPr>
        <w:tab/>
      </w:r>
      <w:r w:rsidR="00102108" w:rsidRPr="002317AC">
        <w:rPr>
          <w:rFonts w:asciiTheme="minorHAnsi" w:hAnsiTheme="minorHAnsi"/>
          <w:b/>
          <w:color w:val="000000" w:themeColor="text1"/>
          <w:sz w:val="22"/>
          <w:szCs w:val="22"/>
        </w:rPr>
        <w:t>DEFINITIONS</w:t>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p>
    <w:p w14:paraId="2E28C649" w14:textId="16E262EB" w:rsidR="00A3276C" w:rsidRPr="008333F6" w:rsidRDefault="00A07142" w:rsidP="00565159">
      <w:pPr>
        <w:pStyle w:val="ListParagraph"/>
        <w:numPr>
          <w:ilvl w:val="0"/>
          <w:numId w:val="20"/>
        </w:numPr>
        <w:spacing w:line="360" w:lineRule="auto"/>
        <w:rPr>
          <w:rFonts w:asciiTheme="minorHAnsi" w:hAnsiTheme="minorHAnsi"/>
          <w:color w:val="000000" w:themeColor="text1"/>
        </w:rPr>
      </w:pPr>
      <w:r w:rsidRPr="002317AC">
        <w:rPr>
          <w:rFonts w:asciiTheme="minorHAnsi" w:hAnsiTheme="minorHAnsi" w:cs="Open Sans"/>
          <w:b/>
          <w:color w:val="000000" w:themeColor="text1"/>
          <w:lang w:val="en"/>
        </w:rPr>
        <w:t>“Commencement of employment”</w:t>
      </w:r>
      <w:r w:rsidRPr="002317AC">
        <w:rPr>
          <w:rFonts w:asciiTheme="minorHAnsi" w:hAnsiTheme="minorHAnsi" w:cs="Open Sans"/>
          <w:color w:val="000000" w:themeColor="text1"/>
          <w:lang w:val="en"/>
        </w:rPr>
        <w:t xml:space="preserve"> </w:t>
      </w:r>
      <w:r w:rsidRPr="002317AC">
        <w:rPr>
          <w:rFonts w:asciiTheme="minorHAnsi" w:hAnsiTheme="minorHAnsi"/>
          <w:color w:val="000000" w:themeColor="text1"/>
        </w:rPr>
        <w:t>means no later than the beginning of the first day on which the employee is authorized or required by the employer to be on duty on the employer's premises or at a prescribed workplace.</w:t>
      </w:r>
    </w:p>
    <w:p w14:paraId="0D7C43A2" w14:textId="4C3F8843" w:rsidR="00D317F8" w:rsidRPr="008333F6" w:rsidRDefault="00A3276C" w:rsidP="00565159">
      <w:pPr>
        <w:pStyle w:val="ListParagraph"/>
        <w:numPr>
          <w:ilvl w:val="0"/>
          <w:numId w:val="20"/>
        </w:numPr>
        <w:spacing w:line="360" w:lineRule="auto"/>
        <w:rPr>
          <w:rFonts w:asciiTheme="minorHAnsi" w:hAnsiTheme="minorHAnsi"/>
          <w:color w:val="000000" w:themeColor="text1"/>
        </w:rPr>
      </w:pPr>
      <w:r w:rsidRPr="002317AC">
        <w:rPr>
          <w:rFonts w:asciiTheme="minorHAnsi" w:hAnsiTheme="minorHAnsi"/>
          <w:b/>
          <w:color w:val="000000" w:themeColor="text1"/>
        </w:rPr>
        <w:t>“Differential rates”</w:t>
      </w:r>
      <w:r w:rsidRPr="002317AC">
        <w:rPr>
          <w:rFonts w:asciiTheme="minorHAnsi" w:hAnsiTheme="minorHAnsi"/>
          <w:color w:val="000000" w:themeColor="text1"/>
        </w:rPr>
        <w:t xml:space="preserve"> mean a different rate paid for the same work performed under differing conditions (e.g., a night shift).</w:t>
      </w:r>
    </w:p>
    <w:p w14:paraId="47DF3BD7" w14:textId="32C2E720" w:rsidR="00A07142" w:rsidRPr="008333F6" w:rsidRDefault="00EC3C4C" w:rsidP="00565159">
      <w:pPr>
        <w:pStyle w:val="ListParagraph"/>
        <w:numPr>
          <w:ilvl w:val="0"/>
          <w:numId w:val="20"/>
        </w:numPr>
        <w:spacing w:line="360" w:lineRule="auto"/>
        <w:rPr>
          <w:rFonts w:asciiTheme="minorHAnsi" w:hAnsiTheme="minorHAnsi"/>
          <w:color w:val="000000" w:themeColor="text1"/>
        </w:rPr>
      </w:pPr>
      <w:r>
        <w:rPr>
          <w:rFonts w:asciiTheme="minorHAnsi" w:hAnsiTheme="minorHAnsi"/>
          <w:b/>
          <w:color w:val="000000" w:themeColor="text1"/>
        </w:rPr>
        <w:t>“</w:t>
      </w:r>
      <w:r w:rsidR="00A07142" w:rsidRPr="002317AC">
        <w:rPr>
          <w:rFonts w:asciiTheme="minorHAnsi" w:hAnsiTheme="minorHAnsi"/>
          <w:b/>
          <w:color w:val="000000" w:themeColor="text1"/>
        </w:rPr>
        <w:t>Health-related reason</w:t>
      </w:r>
      <w:r>
        <w:rPr>
          <w:rFonts w:asciiTheme="minorHAnsi" w:hAnsiTheme="minorHAnsi"/>
          <w:b/>
          <w:color w:val="000000" w:themeColor="text1"/>
        </w:rPr>
        <w:t>”</w:t>
      </w:r>
      <w:r w:rsidR="00A07142" w:rsidRPr="002317AC">
        <w:rPr>
          <w:rFonts w:asciiTheme="minorHAnsi" w:hAnsiTheme="minorHAnsi"/>
          <w:color w:val="000000" w:themeColor="text1"/>
        </w:rPr>
        <w:t xml:space="preserve"> means a serious public health concern that could result in bodily injury or exposure to an infectious agent, biological toxin, or hazardous material. Health-related reason does not include closures for inclement weather.</w:t>
      </w:r>
    </w:p>
    <w:p w14:paraId="6C8E99B9" w14:textId="77E92C33" w:rsidR="00A07142" w:rsidRPr="008333F6" w:rsidRDefault="00EC3C4C" w:rsidP="00565159">
      <w:pPr>
        <w:pStyle w:val="ListParagraph"/>
        <w:numPr>
          <w:ilvl w:val="0"/>
          <w:numId w:val="20"/>
        </w:numPr>
        <w:spacing w:line="360" w:lineRule="auto"/>
        <w:rPr>
          <w:rFonts w:asciiTheme="minorHAnsi" w:hAnsiTheme="minorHAnsi"/>
          <w:color w:val="000000" w:themeColor="text1"/>
        </w:rPr>
      </w:pPr>
      <w:r>
        <w:rPr>
          <w:rFonts w:asciiTheme="minorHAnsi" w:hAnsiTheme="minorHAnsi"/>
          <w:b/>
          <w:color w:val="000000" w:themeColor="text1"/>
        </w:rPr>
        <w:t>“</w:t>
      </w:r>
      <w:r w:rsidR="00A07142" w:rsidRPr="002317AC">
        <w:rPr>
          <w:rFonts w:asciiTheme="minorHAnsi" w:hAnsiTheme="minorHAnsi"/>
          <w:b/>
          <w:color w:val="000000" w:themeColor="text1"/>
        </w:rPr>
        <w:t>Hours worked</w:t>
      </w:r>
      <w:r>
        <w:rPr>
          <w:rFonts w:asciiTheme="minorHAnsi" w:hAnsiTheme="minorHAnsi"/>
          <w:b/>
          <w:color w:val="000000" w:themeColor="text1"/>
        </w:rPr>
        <w:t>”</w:t>
      </w:r>
      <w:r w:rsidR="00A07142" w:rsidRPr="002317AC">
        <w:rPr>
          <w:rFonts w:asciiTheme="minorHAnsi" w:hAnsiTheme="minorHAnsi"/>
          <w:color w:val="000000" w:themeColor="text1"/>
        </w:rPr>
        <w:t xml:space="preserve"> means all hours during which the employee is authorized or required by the employer to be on duty on the employer's premises or at a prescribed work place.</w:t>
      </w:r>
    </w:p>
    <w:p w14:paraId="025B1E8F" w14:textId="2034D693" w:rsidR="009227CF" w:rsidRPr="008333F6" w:rsidRDefault="00284633" w:rsidP="00565159">
      <w:pPr>
        <w:pStyle w:val="Default"/>
        <w:numPr>
          <w:ilvl w:val="0"/>
          <w:numId w:val="20"/>
        </w:numPr>
        <w:spacing w:line="360" w:lineRule="auto"/>
        <w:rPr>
          <w:rFonts w:asciiTheme="minorHAnsi" w:hAnsiTheme="minorHAnsi"/>
          <w:b/>
          <w:color w:val="000000" w:themeColor="text1"/>
          <w:sz w:val="22"/>
          <w:szCs w:val="22"/>
        </w:rPr>
      </w:pPr>
      <w:r w:rsidRPr="008333F6">
        <w:rPr>
          <w:rFonts w:asciiTheme="minorHAnsi" w:hAnsiTheme="minorHAnsi"/>
          <w:b/>
          <w:color w:val="000000" w:themeColor="text1"/>
          <w:sz w:val="22"/>
          <w:szCs w:val="22"/>
        </w:rPr>
        <w:t>[</w:t>
      </w:r>
      <w:r w:rsidR="008333F6" w:rsidRPr="008333F6">
        <w:rPr>
          <w:rFonts w:asciiTheme="minorHAnsi" w:hAnsiTheme="minorHAnsi"/>
          <w:b/>
          <w:color w:val="000000" w:themeColor="text1"/>
          <w:sz w:val="22"/>
          <w:szCs w:val="22"/>
        </w:rPr>
        <w:t>Reserved</w:t>
      </w:r>
      <w:r w:rsidRPr="008333F6">
        <w:rPr>
          <w:rFonts w:asciiTheme="minorHAnsi" w:hAnsiTheme="minorHAnsi"/>
          <w:b/>
          <w:color w:val="000000" w:themeColor="text1"/>
          <w:sz w:val="22"/>
          <w:szCs w:val="22"/>
        </w:rPr>
        <w:t>]</w:t>
      </w:r>
    </w:p>
    <w:p w14:paraId="68EF921A" w14:textId="77777777" w:rsidR="00284633" w:rsidRPr="00284633" w:rsidRDefault="00284633" w:rsidP="00284633">
      <w:pPr>
        <w:pStyle w:val="Default"/>
        <w:spacing w:line="360" w:lineRule="auto"/>
        <w:rPr>
          <w:rFonts w:asciiTheme="minorHAnsi" w:hAnsiTheme="minorHAnsi"/>
          <w:color w:val="000000" w:themeColor="text1"/>
          <w:sz w:val="22"/>
          <w:szCs w:val="22"/>
        </w:rPr>
      </w:pPr>
    </w:p>
    <w:p w14:paraId="30FA19EE" w14:textId="5E47F405" w:rsidR="00CD2023" w:rsidRPr="008333F6" w:rsidRDefault="00284633" w:rsidP="00565159">
      <w:pPr>
        <w:pStyle w:val="ListParagraph"/>
        <w:numPr>
          <w:ilvl w:val="0"/>
          <w:numId w:val="20"/>
        </w:numPr>
        <w:spacing w:line="360" w:lineRule="auto"/>
        <w:rPr>
          <w:rFonts w:asciiTheme="minorHAnsi" w:hAnsiTheme="minorHAnsi"/>
          <w:color w:val="000000" w:themeColor="text1"/>
        </w:rPr>
      </w:pPr>
      <w:r w:rsidRPr="002317AC">
        <w:rPr>
          <w:rFonts w:asciiTheme="minorHAnsi" w:hAnsiTheme="minorHAnsi"/>
          <w:b/>
          <w:color w:val="000000" w:themeColor="text1"/>
        </w:rPr>
        <w:lastRenderedPageBreak/>
        <w:t xml:space="preserve"> </w:t>
      </w:r>
      <w:r w:rsidR="006F1856" w:rsidRPr="002317AC">
        <w:rPr>
          <w:rFonts w:asciiTheme="minorHAnsi" w:hAnsiTheme="minorHAnsi"/>
          <w:b/>
          <w:color w:val="000000" w:themeColor="text1"/>
        </w:rPr>
        <w:t>“Separated from employment”</w:t>
      </w:r>
      <w:r w:rsidR="006F1856" w:rsidRPr="002317AC">
        <w:rPr>
          <w:rFonts w:asciiTheme="minorHAnsi" w:hAnsiTheme="minorHAnsi"/>
          <w:color w:val="000000" w:themeColor="text1"/>
        </w:rPr>
        <w:t xml:space="preserve"> means the end of the last day </w:t>
      </w:r>
      <w:r w:rsidR="00132C5D" w:rsidRPr="002317AC">
        <w:rPr>
          <w:rFonts w:asciiTheme="minorHAnsi" w:hAnsiTheme="minorHAnsi"/>
          <w:color w:val="000000" w:themeColor="text1"/>
        </w:rPr>
        <w:t>on which an</w:t>
      </w:r>
      <w:r w:rsidR="006F1856" w:rsidRPr="002317AC">
        <w:rPr>
          <w:rFonts w:asciiTheme="minorHAnsi" w:hAnsiTheme="minorHAnsi"/>
          <w:color w:val="000000" w:themeColor="text1"/>
        </w:rPr>
        <w:t xml:space="preserve"> employee is authorized or required by the employer to be on duty on the employer's premises or at a prescribed workplace.</w:t>
      </w:r>
    </w:p>
    <w:p w14:paraId="75632F16" w14:textId="2CB71A4E" w:rsidR="00197F4F" w:rsidRPr="008333F6" w:rsidRDefault="00CD2023" w:rsidP="00565159">
      <w:pPr>
        <w:pStyle w:val="ListParagraph"/>
        <w:numPr>
          <w:ilvl w:val="0"/>
          <w:numId w:val="20"/>
        </w:numPr>
        <w:spacing w:line="360" w:lineRule="auto"/>
        <w:rPr>
          <w:rFonts w:asciiTheme="minorHAnsi" w:hAnsiTheme="minorHAnsi" w:cs="Arial"/>
          <w:color w:val="000000" w:themeColor="text1"/>
        </w:rPr>
      </w:pPr>
      <w:r w:rsidRPr="002317AC">
        <w:rPr>
          <w:rFonts w:asciiTheme="minorHAnsi" w:hAnsiTheme="minorHAnsi"/>
          <w:b/>
          <w:color w:val="000000" w:themeColor="text1"/>
        </w:rPr>
        <w:t>“Scheduled to have worked”</w:t>
      </w:r>
      <w:r w:rsidRPr="002317AC">
        <w:rPr>
          <w:rFonts w:asciiTheme="minorHAnsi" w:hAnsiTheme="minorHAnsi" w:cs="Arial"/>
          <w:color w:val="000000" w:themeColor="text1"/>
        </w:rPr>
        <w:t xml:space="preserve"> means hours an employee is required to work</w:t>
      </w:r>
      <w:r w:rsidR="004145E3" w:rsidRPr="002317AC">
        <w:rPr>
          <w:rFonts w:asciiTheme="minorHAnsi" w:hAnsiTheme="minorHAnsi" w:cs="Arial"/>
          <w:color w:val="000000" w:themeColor="text1"/>
        </w:rPr>
        <w:t xml:space="preserve"> </w:t>
      </w:r>
      <w:r w:rsidRPr="002317AC">
        <w:rPr>
          <w:rFonts w:asciiTheme="minorHAnsi" w:hAnsiTheme="minorHAnsi" w:cs="Arial"/>
          <w:color w:val="000000" w:themeColor="text1"/>
        </w:rPr>
        <w:t xml:space="preserve">and includes but is not limited to regular hours; overtime hours (mandatory and voluntary); </w:t>
      </w:r>
      <w:r w:rsidR="002C3A7B" w:rsidRPr="002317AC">
        <w:rPr>
          <w:rFonts w:asciiTheme="minorHAnsi" w:hAnsiTheme="minorHAnsi" w:cs="Arial"/>
          <w:color w:val="000000" w:themeColor="text1"/>
        </w:rPr>
        <w:t>hours an on-call employee is required to work after being contacted by an employer</w:t>
      </w:r>
      <w:r w:rsidRPr="002317AC">
        <w:rPr>
          <w:rFonts w:asciiTheme="minorHAnsi" w:hAnsiTheme="minorHAnsi" w:cs="Arial"/>
          <w:color w:val="000000" w:themeColor="text1"/>
        </w:rPr>
        <w:t xml:space="preserve">; and </w:t>
      </w:r>
      <w:r w:rsidR="00B51066" w:rsidRPr="002317AC">
        <w:rPr>
          <w:rFonts w:asciiTheme="minorHAnsi" w:hAnsiTheme="minorHAnsi" w:cs="Arial"/>
          <w:color w:val="000000" w:themeColor="text1"/>
        </w:rPr>
        <w:t xml:space="preserve">employer-mandated </w:t>
      </w:r>
      <w:r w:rsidRPr="002317AC">
        <w:rPr>
          <w:rFonts w:asciiTheme="minorHAnsi" w:hAnsiTheme="minorHAnsi" w:cs="Arial"/>
          <w:color w:val="000000" w:themeColor="text1"/>
        </w:rPr>
        <w:t>training hours.</w:t>
      </w:r>
    </w:p>
    <w:p w14:paraId="407A95FF" w14:textId="5A63B9CE" w:rsidR="006F1856" w:rsidRPr="008333F6" w:rsidRDefault="00DB6C51" w:rsidP="00565159">
      <w:pPr>
        <w:pStyle w:val="ListParagraph"/>
        <w:numPr>
          <w:ilvl w:val="0"/>
          <w:numId w:val="20"/>
        </w:numPr>
        <w:spacing w:line="360" w:lineRule="auto"/>
        <w:rPr>
          <w:rFonts w:asciiTheme="minorHAnsi" w:hAnsiTheme="minorHAnsi"/>
          <w:color w:val="000000" w:themeColor="text1"/>
        </w:rPr>
      </w:pPr>
      <w:r w:rsidRPr="002317AC">
        <w:rPr>
          <w:rFonts w:asciiTheme="minorHAnsi" w:hAnsiTheme="minorHAnsi" w:cs="Open Sans"/>
          <w:b/>
          <w:color w:val="000000" w:themeColor="text1"/>
          <w:lang w:val="en"/>
        </w:rPr>
        <w:t>“Use of paid sick time or paid safe time of more than three consecutive days”</w:t>
      </w:r>
      <w:r w:rsidRPr="002317AC">
        <w:rPr>
          <w:rFonts w:asciiTheme="minorHAnsi" w:hAnsiTheme="minorHAnsi" w:cs="Open Sans"/>
          <w:color w:val="000000" w:themeColor="text1"/>
          <w:lang w:val="en"/>
        </w:rPr>
        <w:t xml:space="preserve"> means paid sick and safe time </w:t>
      </w:r>
      <w:r w:rsidRPr="002317AC">
        <w:rPr>
          <w:rFonts w:asciiTheme="minorHAnsi" w:hAnsiTheme="minorHAnsi"/>
          <w:color w:val="000000" w:themeColor="text1"/>
        </w:rPr>
        <w:t xml:space="preserve">absences exceeding three consecutive days </w:t>
      </w:r>
      <w:r w:rsidR="0077062D" w:rsidRPr="002317AC">
        <w:rPr>
          <w:rFonts w:asciiTheme="minorHAnsi" w:hAnsiTheme="minorHAnsi"/>
          <w:color w:val="000000" w:themeColor="text1"/>
        </w:rPr>
        <w:t xml:space="preserve">that </w:t>
      </w:r>
      <w:r w:rsidRPr="002317AC">
        <w:rPr>
          <w:rFonts w:asciiTheme="minorHAnsi" w:hAnsiTheme="minorHAnsi"/>
          <w:color w:val="000000" w:themeColor="text1"/>
        </w:rPr>
        <w:t>an employee i</w:t>
      </w:r>
      <w:r w:rsidR="00905F79" w:rsidRPr="002317AC">
        <w:rPr>
          <w:rFonts w:asciiTheme="minorHAnsi" w:hAnsiTheme="minorHAnsi"/>
          <w:color w:val="000000" w:themeColor="text1"/>
        </w:rPr>
        <w:t xml:space="preserve">s required to </w:t>
      </w:r>
      <w:r w:rsidRPr="002317AC">
        <w:rPr>
          <w:rFonts w:asciiTheme="minorHAnsi" w:hAnsiTheme="minorHAnsi"/>
          <w:color w:val="000000" w:themeColor="text1"/>
        </w:rPr>
        <w:t xml:space="preserve">work. For example, assume an employee is required to work on Mondays, Wednesdays, and Fridays, and the employee uses paid sick </w:t>
      </w:r>
      <w:r w:rsidR="00E54AA9" w:rsidRPr="002317AC">
        <w:rPr>
          <w:rFonts w:asciiTheme="minorHAnsi" w:hAnsiTheme="minorHAnsi"/>
          <w:color w:val="000000" w:themeColor="text1"/>
        </w:rPr>
        <w:t>and safe time</w:t>
      </w:r>
      <w:r w:rsidRPr="002317AC">
        <w:rPr>
          <w:rFonts w:asciiTheme="minorHAnsi" w:hAnsiTheme="minorHAnsi"/>
          <w:color w:val="000000" w:themeColor="text1"/>
        </w:rPr>
        <w:t xml:space="preserve"> for any portion of those three work days in a row. If the employee uses paid sick </w:t>
      </w:r>
      <w:r w:rsidR="00E54AA9" w:rsidRPr="002317AC">
        <w:rPr>
          <w:rFonts w:asciiTheme="minorHAnsi" w:hAnsiTheme="minorHAnsi"/>
          <w:color w:val="000000" w:themeColor="text1"/>
        </w:rPr>
        <w:t>and safe time</w:t>
      </w:r>
      <w:r w:rsidRPr="002317AC">
        <w:rPr>
          <w:rFonts w:asciiTheme="minorHAnsi" w:hAnsiTheme="minorHAnsi"/>
          <w:color w:val="000000" w:themeColor="text1"/>
        </w:rPr>
        <w:t xml:space="preserve"> again on the following Monday, the employee would have absences exceeding three days.</w:t>
      </w:r>
    </w:p>
    <w:p w14:paraId="5B7170D2" w14:textId="7D4FAD3B" w:rsidR="00CE71EE" w:rsidRPr="008333F6" w:rsidRDefault="006F1856" w:rsidP="00565159">
      <w:pPr>
        <w:pStyle w:val="ListParagraph"/>
        <w:numPr>
          <w:ilvl w:val="0"/>
          <w:numId w:val="20"/>
        </w:numPr>
        <w:spacing w:line="360" w:lineRule="auto"/>
        <w:rPr>
          <w:rFonts w:asciiTheme="minorHAnsi" w:hAnsiTheme="minorHAnsi"/>
          <w:color w:val="000000" w:themeColor="text1"/>
        </w:rPr>
      </w:pPr>
      <w:r w:rsidRPr="002317AC">
        <w:rPr>
          <w:rFonts w:asciiTheme="minorHAnsi" w:hAnsiTheme="minorHAnsi"/>
          <w:b/>
          <w:color w:val="000000" w:themeColor="text1"/>
        </w:rPr>
        <w:t>“Verification”</w:t>
      </w:r>
      <w:r w:rsidRPr="002317AC">
        <w:rPr>
          <w:rFonts w:asciiTheme="minorHAnsi" w:hAnsiTheme="minorHAnsi"/>
          <w:color w:val="000000" w:themeColor="text1"/>
        </w:rPr>
        <w:t xml:space="preserve"> means evidence that establishes or confirms that an employee's use of paid sick and safe time is for an authorized purpose under </w:t>
      </w:r>
      <w:r w:rsidR="00B12FD5" w:rsidRPr="002317AC">
        <w:rPr>
          <w:rFonts w:asciiTheme="minorHAnsi" w:hAnsiTheme="minorHAnsi"/>
          <w:color w:val="000000" w:themeColor="text1"/>
        </w:rPr>
        <w:t>SMC 14.16.030</w:t>
      </w:r>
      <w:r w:rsidR="0077062D" w:rsidRPr="002317AC">
        <w:rPr>
          <w:rFonts w:asciiTheme="minorHAnsi" w:hAnsiTheme="minorHAnsi"/>
          <w:color w:val="000000" w:themeColor="text1"/>
        </w:rPr>
        <w:t xml:space="preserve">(A)(1) </w:t>
      </w:r>
      <w:r w:rsidR="00AE4B47" w:rsidRPr="002317AC">
        <w:rPr>
          <w:rFonts w:asciiTheme="minorHAnsi" w:hAnsiTheme="minorHAnsi"/>
          <w:color w:val="000000" w:themeColor="text1"/>
        </w:rPr>
        <w:t xml:space="preserve">or </w:t>
      </w:r>
      <w:r w:rsidR="0077062D" w:rsidRPr="002317AC">
        <w:rPr>
          <w:rFonts w:asciiTheme="minorHAnsi" w:hAnsiTheme="minorHAnsi"/>
          <w:color w:val="000000" w:themeColor="text1"/>
        </w:rPr>
        <w:t>(2)</w:t>
      </w:r>
      <w:r w:rsidR="00B12FD5" w:rsidRPr="002317AC">
        <w:rPr>
          <w:rFonts w:asciiTheme="minorHAnsi" w:hAnsiTheme="minorHAnsi"/>
          <w:color w:val="000000" w:themeColor="text1"/>
        </w:rPr>
        <w:t xml:space="preserve">. </w:t>
      </w:r>
    </w:p>
    <w:p w14:paraId="2AF8B393" w14:textId="378E3330" w:rsidR="003D1126" w:rsidRPr="008333F6" w:rsidRDefault="006F1856" w:rsidP="00565159">
      <w:pPr>
        <w:pStyle w:val="ListParagraph"/>
        <w:numPr>
          <w:ilvl w:val="0"/>
          <w:numId w:val="20"/>
        </w:numPr>
        <w:spacing w:line="360" w:lineRule="auto"/>
        <w:rPr>
          <w:rFonts w:asciiTheme="minorHAnsi" w:hAnsiTheme="minorHAnsi"/>
          <w:color w:val="000000" w:themeColor="text1"/>
        </w:rPr>
      </w:pPr>
      <w:r w:rsidRPr="002317AC">
        <w:rPr>
          <w:rFonts w:asciiTheme="minorHAnsi" w:hAnsiTheme="minorHAnsi"/>
          <w:b/>
          <w:color w:val="000000" w:themeColor="text1"/>
        </w:rPr>
        <w:t>“Work</w:t>
      </w:r>
      <w:r w:rsidR="00B12FD5" w:rsidRPr="002317AC">
        <w:rPr>
          <w:rFonts w:asciiTheme="minorHAnsi" w:hAnsiTheme="minorHAnsi"/>
          <w:b/>
          <w:color w:val="000000" w:themeColor="text1"/>
        </w:rPr>
        <w:t xml:space="preserve"> </w:t>
      </w:r>
      <w:r w:rsidRPr="002317AC">
        <w:rPr>
          <w:rFonts w:asciiTheme="minorHAnsi" w:hAnsiTheme="minorHAnsi"/>
          <w:b/>
          <w:color w:val="000000" w:themeColor="text1"/>
        </w:rPr>
        <w:t>week”</w:t>
      </w:r>
      <w:r w:rsidRPr="002317AC">
        <w:rPr>
          <w:rFonts w:asciiTheme="minorHAnsi" w:hAnsiTheme="minorHAnsi"/>
          <w:color w:val="000000" w:themeColor="text1"/>
        </w:rPr>
        <w:t xml:space="preserve"> </w:t>
      </w:r>
      <w:r w:rsidR="00B12FD5" w:rsidRPr="002317AC">
        <w:rPr>
          <w:rFonts w:asciiTheme="minorHAnsi" w:hAnsiTheme="minorHAnsi"/>
          <w:b/>
          <w:color w:val="000000" w:themeColor="text1"/>
        </w:rPr>
        <w:t>for overtime eligible employees</w:t>
      </w:r>
      <w:r w:rsidR="00B12FD5" w:rsidRPr="002317AC">
        <w:rPr>
          <w:rFonts w:asciiTheme="minorHAnsi" w:hAnsiTheme="minorHAnsi"/>
          <w:color w:val="000000" w:themeColor="text1"/>
        </w:rPr>
        <w:t xml:space="preserve"> </w:t>
      </w:r>
      <w:r w:rsidRPr="002317AC">
        <w:rPr>
          <w:rFonts w:asciiTheme="minorHAnsi" w:hAnsiTheme="minorHAnsi"/>
          <w:color w:val="000000" w:themeColor="text1"/>
        </w:rPr>
        <w:t xml:space="preserve">means a fixed and regularly recurring period of </w:t>
      </w:r>
      <w:r w:rsidR="00AA76FE" w:rsidRPr="002317AC">
        <w:rPr>
          <w:rFonts w:asciiTheme="minorHAnsi" w:hAnsiTheme="minorHAnsi"/>
          <w:color w:val="000000" w:themeColor="text1"/>
        </w:rPr>
        <w:t>168</w:t>
      </w:r>
      <w:r w:rsidRPr="002317AC">
        <w:rPr>
          <w:rFonts w:asciiTheme="minorHAnsi" w:hAnsiTheme="minorHAnsi"/>
          <w:color w:val="000000" w:themeColor="text1"/>
        </w:rPr>
        <w:t xml:space="preserve"> hours, or seven consecutive </w:t>
      </w:r>
      <w:r w:rsidR="00AA76FE" w:rsidRPr="002317AC">
        <w:rPr>
          <w:rFonts w:asciiTheme="minorHAnsi" w:hAnsiTheme="minorHAnsi"/>
          <w:color w:val="000000" w:themeColor="text1"/>
        </w:rPr>
        <w:t>24-</w:t>
      </w:r>
      <w:r w:rsidRPr="002317AC">
        <w:rPr>
          <w:rFonts w:asciiTheme="minorHAnsi" w:hAnsiTheme="minorHAnsi"/>
          <w:color w:val="000000" w:themeColor="text1"/>
        </w:rPr>
        <w:t xml:space="preserve">hour periods. It may begin on any day of the week and any hour of the </w:t>
      </w:r>
      <w:proofErr w:type="gramStart"/>
      <w:r w:rsidRPr="002317AC">
        <w:rPr>
          <w:rFonts w:asciiTheme="minorHAnsi" w:hAnsiTheme="minorHAnsi"/>
          <w:color w:val="000000" w:themeColor="text1"/>
        </w:rPr>
        <w:t>day</w:t>
      </w:r>
      <w:r w:rsidR="004145E3" w:rsidRPr="002317AC">
        <w:rPr>
          <w:rFonts w:asciiTheme="minorHAnsi" w:hAnsiTheme="minorHAnsi"/>
          <w:color w:val="000000" w:themeColor="text1"/>
        </w:rPr>
        <w:t xml:space="preserve">, </w:t>
      </w:r>
      <w:r w:rsidRPr="002317AC">
        <w:rPr>
          <w:rFonts w:asciiTheme="minorHAnsi" w:hAnsiTheme="minorHAnsi"/>
          <w:color w:val="000000" w:themeColor="text1"/>
        </w:rPr>
        <w:t>and</w:t>
      </w:r>
      <w:proofErr w:type="gramEnd"/>
      <w:r w:rsidRPr="002317AC">
        <w:rPr>
          <w:rFonts w:asciiTheme="minorHAnsi" w:hAnsiTheme="minorHAnsi"/>
          <w:color w:val="000000" w:themeColor="text1"/>
        </w:rPr>
        <w:t xml:space="preserve"> need not coincide with a calendar week.</w:t>
      </w:r>
      <w:r w:rsidR="00B12FD5" w:rsidRPr="002317AC">
        <w:rPr>
          <w:rFonts w:asciiTheme="minorHAnsi" w:hAnsiTheme="minorHAnsi"/>
          <w:color w:val="000000" w:themeColor="text1"/>
        </w:rPr>
        <w:t xml:space="preserve"> </w:t>
      </w:r>
    </w:p>
    <w:p w14:paraId="661E4107" w14:textId="295A5327" w:rsidR="00284633" w:rsidRPr="008333F6" w:rsidRDefault="00B12FD5" w:rsidP="00284633">
      <w:pPr>
        <w:pStyle w:val="ListParagraph"/>
        <w:numPr>
          <w:ilvl w:val="0"/>
          <w:numId w:val="20"/>
        </w:numPr>
        <w:spacing w:line="360" w:lineRule="auto"/>
        <w:rPr>
          <w:rFonts w:asciiTheme="minorHAnsi" w:hAnsiTheme="minorHAnsi"/>
          <w:color w:val="000000" w:themeColor="text1"/>
        </w:rPr>
      </w:pPr>
      <w:r w:rsidRPr="002317AC">
        <w:rPr>
          <w:rFonts w:asciiTheme="minorHAnsi" w:hAnsiTheme="minorHAnsi"/>
          <w:b/>
          <w:color w:val="000000" w:themeColor="text1"/>
        </w:rPr>
        <w:t>“Work week” for overtime exempt employee</w:t>
      </w:r>
      <w:r w:rsidR="003D1126" w:rsidRPr="002317AC">
        <w:rPr>
          <w:rFonts w:asciiTheme="minorHAnsi" w:hAnsiTheme="minorHAnsi"/>
          <w:color w:val="000000" w:themeColor="text1"/>
        </w:rPr>
        <w:t>s</w:t>
      </w:r>
      <w:r w:rsidRPr="002317AC">
        <w:rPr>
          <w:rFonts w:asciiTheme="minorHAnsi" w:hAnsiTheme="minorHAnsi"/>
          <w:color w:val="000000" w:themeColor="text1"/>
        </w:rPr>
        <w:t xml:space="preserve"> means a normal work week</w:t>
      </w:r>
      <w:r w:rsidR="00BA1438" w:rsidRPr="002317AC">
        <w:rPr>
          <w:rFonts w:asciiTheme="minorHAnsi" w:hAnsiTheme="minorHAnsi"/>
          <w:color w:val="000000" w:themeColor="text1"/>
        </w:rPr>
        <w:t xml:space="preserve"> based on an employee’s regular schedule of work hours (e.g. 40 hours at full-time)</w:t>
      </w:r>
      <w:r w:rsidRPr="002317AC">
        <w:rPr>
          <w:rFonts w:asciiTheme="minorHAnsi" w:hAnsiTheme="minorHAnsi"/>
          <w:color w:val="000000" w:themeColor="text1"/>
        </w:rPr>
        <w:t>.</w:t>
      </w:r>
    </w:p>
    <w:p w14:paraId="08547E10" w14:textId="77777777" w:rsidR="006F1856" w:rsidRPr="002317AC" w:rsidRDefault="006F1856" w:rsidP="00565159">
      <w:pPr>
        <w:spacing w:after="0" w:line="360" w:lineRule="auto"/>
        <w:rPr>
          <w:color w:val="000000" w:themeColor="text1"/>
        </w:rPr>
      </w:pPr>
    </w:p>
    <w:p w14:paraId="4F379984" w14:textId="55864C44" w:rsidR="00C67506" w:rsidRPr="002317AC" w:rsidRDefault="00B2509F" w:rsidP="00565159">
      <w:pPr>
        <w:pStyle w:val="Heading1"/>
        <w:spacing w:before="0" w:line="360" w:lineRule="auto"/>
        <w:rPr>
          <w:rFonts w:asciiTheme="minorHAnsi" w:hAnsiTheme="minorHAnsi"/>
          <w:b/>
          <w:color w:val="000000" w:themeColor="text1"/>
          <w:sz w:val="22"/>
          <w:szCs w:val="22"/>
        </w:rPr>
      </w:pPr>
      <w:bookmarkStart w:id="3" w:name="SHRR_70_030"/>
      <w:r w:rsidRPr="002317AC">
        <w:rPr>
          <w:rFonts w:asciiTheme="minorHAnsi" w:hAnsiTheme="minorHAnsi"/>
          <w:b/>
          <w:color w:val="000000" w:themeColor="text1"/>
          <w:sz w:val="22"/>
          <w:szCs w:val="22"/>
        </w:rPr>
        <w:t>SHRR 70-030</w:t>
      </w:r>
      <w:bookmarkEnd w:id="3"/>
      <w:r w:rsidR="00197F4F" w:rsidRPr="002317AC">
        <w:rPr>
          <w:rFonts w:asciiTheme="minorHAnsi" w:hAnsiTheme="minorHAnsi"/>
          <w:b/>
          <w:color w:val="000000" w:themeColor="text1"/>
          <w:sz w:val="22"/>
          <w:szCs w:val="22"/>
        </w:rPr>
        <w:tab/>
      </w:r>
      <w:r w:rsidR="00102108" w:rsidRPr="002317AC">
        <w:rPr>
          <w:rFonts w:asciiTheme="minorHAnsi" w:hAnsiTheme="minorHAnsi"/>
          <w:b/>
          <w:color w:val="000000" w:themeColor="text1"/>
          <w:sz w:val="22"/>
          <w:szCs w:val="22"/>
        </w:rPr>
        <w:t>EMPLOYERS</w:t>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Pr="002317AC">
        <w:rPr>
          <w:rFonts w:asciiTheme="minorHAnsi" w:hAnsiTheme="minorHAnsi"/>
          <w:b/>
          <w:color w:val="000000" w:themeColor="text1"/>
          <w:sz w:val="22"/>
          <w:szCs w:val="22"/>
        </w:rPr>
        <w:tab/>
      </w:r>
    </w:p>
    <w:p w14:paraId="2309391E" w14:textId="77777777" w:rsidR="002F6768" w:rsidRPr="002317AC" w:rsidRDefault="00C67506" w:rsidP="00565159">
      <w:pPr>
        <w:pStyle w:val="ListParagraph"/>
        <w:numPr>
          <w:ilvl w:val="0"/>
          <w:numId w:val="2"/>
        </w:numPr>
        <w:spacing w:line="360" w:lineRule="auto"/>
        <w:rPr>
          <w:rFonts w:asciiTheme="minorHAnsi" w:hAnsiTheme="minorHAnsi" w:cs="Arial"/>
          <w:b/>
          <w:bCs/>
          <w:color w:val="000000" w:themeColor="text1"/>
        </w:rPr>
      </w:pPr>
      <w:r w:rsidRPr="002317AC">
        <w:rPr>
          <w:rFonts w:asciiTheme="minorHAnsi" w:hAnsiTheme="minorHAnsi" w:cs="Arial"/>
          <w:b/>
          <w:bCs/>
          <w:color w:val="000000" w:themeColor="text1"/>
        </w:rPr>
        <w:t>Joint employer.</w:t>
      </w:r>
      <w:r w:rsidRPr="002317AC">
        <w:rPr>
          <w:rFonts w:asciiTheme="minorHAnsi" w:hAnsiTheme="minorHAnsi" w:cs="Arial"/>
          <w:color w:val="000000" w:themeColor="text1"/>
        </w:rPr>
        <w:t xml:space="preserve"> </w:t>
      </w:r>
      <w:r w:rsidR="002F6768" w:rsidRPr="002317AC">
        <w:rPr>
          <w:rFonts w:asciiTheme="minorHAnsi" w:hAnsiTheme="minorHAnsi" w:cs="Open Sans"/>
          <w:color w:val="000000" w:themeColor="text1"/>
          <w:lang w:val="en"/>
        </w:rPr>
        <w:t>More than one entity may be the “employer” if employment by one employer is not completely disassociated from employment by the other employer.</w:t>
      </w:r>
    </w:p>
    <w:p w14:paraId="33E0F769" w14:textId="77777777" w:rsidR="002F6768" w:rsidRPr="002317AC" w:rsidRDefault="00C67506" w:rsidP="00565159">
      <w:pPr>
        <w:pStyle w:val="ListParagraph"/>
        <w:numPr>
          <w:ilvl w:val="1"/>
          <w:numId w:val="2"/>
        </w:numPr>
        <w:spacing w:line="360" w:lineRule="auto"/>
        <w:rPr>
          <w:rFonts w:asciiTheme="minorHAnsi" w:hAnsiTheme="minorHAnsi" w:cs="Arial"/>
          <w:b/>
          <w:bCs/>
          <w:color w:val="000000" w:themeColor="text1"/>
        </w:rPr>
      </w:pPr>
      <w:r w:rsidRPr="002317AC">
        <w:rPr>
          <w:rFonts w:asciiTheme="minorHAnsi" w:hAnsiTheme="minorHAnsi" w:cs="Arial"/>
          <w:color w:val="000000" w:themeColor="text1"/>
        </w:rPr>
        <w:t xml:space="preserve">Separate entities may be treated as a joint employer under </w:t>
      </w:r>
      <w:r w:rsidR="00313698" w:rsidRPr="002317AC">
        <w:rPr>
          <w:rFonts w:asciiTheme="minorHAnsi" w:hAnsiTheme="minorHAnsi" w:cs="Arial"/>
          <w:color w:val="000000" w:themeColor="text1"/>
        </w:rPr>
        <w:t>the Paid Sick and Safe Time Ordinance.</w:t>
      </w:r>
      <w:r w:rsidRPr="002317AC">
        <w:rPr>
          <w:rFonts w:asciiTheme="minorHAnsi" w:hAnsiTheme="minorHAnsi" w:cs="Arial"/>
          <w:color w:val="000000" w:themeColor="text1"/>
        </w:rPr>
        <w:t xml:space="preserve"> </w:t>
      </w:r>
    </w:p>
    <w:p w14:paraId="588043DF" w14:textId="085A136D" w:rsidR="00C67506" w:rsidRPr="002317AC" w:rsidRDefault="00C67506" w:rsidP="00565159">
      <w:pPr>
        <w:pStyle w:val="ListParagraph"/>
        <w:numPr>
          <w:ilvl w:val="1"/>
          <w:numId w:val="2"/>
        </w:numPr>
        <w:spacing w:line="360" w:lineRule="auto"/>
        <w:rPr>
          <w:rFonts w:asciiTheme="minorHAnsi" w:hAnsiTheme="minorHAnsi" w:cs="Arial"/>
        </w:rPr>
      </w:pPr>
      <w:r w:rsidRPr="002317AC">
        <w:rPr>
          <w:rFonts w:asciiTheme="minorHAnsi" w:hAnsiTheme="minorHAnsi" w:cs="Arial"/>
          <w:color w:val="000000" w:themeColor="text1"/>
        </w:rPr>
        <w:t>Joint employers may be separate and distinct entities with separate owners, managers, and facilities.</w:t>
      </w:r>
    </w:p>
    <w:p w14:paraId="51E455D3" w14:textId="55539D4F" w:rsidR="00C67506" w:rsidRPr="008333F6" w:rsidRDefault="00B2509F" w:rsidP="00565159">
      <w:pPr>
        <w:pStyle w:val="ListParagraph"/>
        <w:numPr>
          <w:ilvl w:val="1"/>
          <w:numId w:val="2"/>
        </w:numPr>
        <w:spacing w:line="360" w:lineRule="auto"/>
        <w:rPr>
          <w:rFonts w:asciiTheme="minorHAnsi" w:hAnsiTheme="minorHAnsi" w:cs="Arial"/>
          <w:b/>
          <w:bCs/>
          <w:color w:val="000000" w:themeColor="text1"/>
        </w:rPr>
      </w:pPr>
      <w:r w:rsidRPr="002317AC">
        <w:rPr>
          <w:rStyle w:val="ptext-14"/>
          <w:rFonts w:asciiTheme="minorHAnsi" w:hAnsiTheme="minorHAnsi" w:cs="Helvetica"/>
          <w:color w:val="000000" w:themeColor="text1"/>
          <w:lang w:val="en"/>
        </w:rPr>
        <w:t xml:space="preserve">If the facts establish that the employee is jointly employed by two or more employers, all joint employers are responsible, both individually and jointly, for compliance with </w:t>
      </w:r>
      <w:proofErr w:type="gramStart"/>
      <w:r w:rsidRPr="002317AC">
        <w:rPr>
          <w:rStyle w:val="ptext-14"/>
          <w:rFonts w:asciiTheme="minorHAnsi" w:hAnsiTheme="minorHAnsi" w:cs="Helvetica"/>
          <w:color w:val="000000" w:themeColor="text1"/>
          <w:lang w:val="en"/>
        </w:rPr>
        <w:t>all of</w:t>
      </w:r>
      <w:proofErr w:type="gramEnd"/>
      <w:r w:rsidRPr="002317AC">
        <w:rPr>
          <w:rStyle w:val="ptext-14"/>
          <w:rFonts w:asciiTheme="minorHAnsi" w:hAnsiTheme="minorHAnsi" w:cs="Helvetica"/>
          <w:color w:val="000000" w:themeColor="text1"/>
          <w:lang w:val="en"/>
        </w:rPr>
        <w:t xml:space="preserve"> the applicable provisions of the Paid Sick and Safe Time </w:t>
      </w:r>
      <w:r w:rsidR="004145E3" w:rsidRPr="002317AC">
        <w:rPr>
          <w:rStyle w:val="ptext-14"/>
          <w:rFonts w:asciiTheme="minorHAnsi" w:hAnsiTheme="minorHAnsi" w:cs="Helvetica"/>
          <w:color w:val="000000" w:themeColor="text1"/>
          <w:lang w:val="en"/>
        </w:rPr>
        <w:t>o</w:t>
      </w:r>
      <w:r w:rsidRPr="002317AC">
        <w:rPr>
          <w:rStyle w:val="ptext-14"/>
          <w:rFonts w:asciiTheme="minorHAnsi" w:hAnsiTheme="minorHAnsi" w:cs="Helvetica"/>
          <w:color w:val="000000" w:themeColor="text1"/>
          <w:lang w:val="en"/>
        </w:rPr>
        <w:t>rdinance with respect to the entire employment for the particular work week and pay period.</w:t>
      </w:r>
    </w:p>
    <w:p w14:paraId="5F2D3C49" w14:textId="2A3996CB" w:rsidR="002F6768" w:rsidRPr="002317AC" w:rsidRDefault="00B2509F" w:rsidP="00565159">
      <w:pPr>
        <w:pStyle w:val="ListParagraph"/>
        <w:numPr>
          <w:ilvl w:val="0"/>
          <w:numId w:val="2"/>
        </w:numPr>
        <w:spacing w:line="360" w:lineRule="auto"/>
        <w:rPr>
          <w:rFonts w:asciiTheme="minorHAnsi" w:hAnsiTheme="minorHAnsi"/>
          <w:b/>
          <w:color w:val="000000" w:themeColor="text1"/>
        </w:rPr>
      </w:pPr>
      <w:r w:rsidRPr="002317AC">
        <w:rPr>
          <w:rFonts w:asciiTheme="minorHAnsi" w:hAnsiTheme="minorHAnsi"/>
          <w:b/>
          <w:color w:val="000000" w:themeColor="text1"/>
        </w:rPr>
        <w:lastRenderedPageBreak/>
        <w:t xml:space="preserve">Employer Tier Determination. </w:t>
      </w:r>
      <w:r w:rsidR="00EC3C4C">
        <w:rPr>
          <w:rFonts w:asciiTheme="minorHAnsi" w:hAnsiTheme="minorHAnsi"/>
          <w:color w:val="000000" w:themeColor="text1"/>
        </w:rPr>
        <w:t>“</w:t>
      </w:r>
      <w:bookmarkStart w:id="4" w:name="_GoBack"/>
      <w:bookmarkEnd w:id="4"/>
      <w:r w:rsidR="007F0CB5" w:rsidRPr="002317AC">
        <w:rPr>
          <w:rFonts w:asciiTheme="minorHAnsi" w:hAnsiTheme="minorHAnsi"/>
          <w:color w:val="000000" w:themeColor="text1"/>
        </w:rPr>
        <w:t>Tier 1,” “Tier 2,” and “Tier 3” employer definitions are based on the number of full-time equivalent employees employed on average per calendar week.</w:t>
      </w:r>
    </w:p>
    <w:p w14:paraId="656EB886" w14:textId="77777777" w:rsidR="002F6768" w:rsidRPr="002317AC" w:rsidRDefault="002F6768" w:rsidP="00565159">
      <w:pPr>
        <w:pStyle w:val="ListParagraph"/>
        <w:numPr>
          <w:ilvl w:val="1"/>
          <w:numId w:val="4"/>
        </w:numPr>
        <w:spacing w:line="360" w:lineRule="auto"/>
        <w:contextualSpacing/>
        <w:rPr>
          <w:rFonts w:asciiTheme="minorHAnsi" w:hAnsiTheme="minorHAnsi" w:cs="Arial"/>
          <w:color w:val="000000" w:themeColor="text1"/>
        </w:rPr>
      </w:pPr>
      <w:r w:rsidRPr="002317AC">
        <w:rPr>
          <w:rFonts w:asciiTheme="minorHAnsi" w:hAnsiTheme="minorHAnsi" w:cs="Arial"/>
          <w:b/>
          <w:color w:val="000000" w:themeColor="text1"/>
        </w:rPr>
        <w:t>Overtime eligible employees.</w:t>
      </w:r>
      <w:r w:rsidRPr="002317AC">
        <w:rPr>
          <w:rFonts w:asciiTheme="minorHAnsi" w:hAnsiTheme="minorHAnsi" w:cs="Arial"/>
          <w:color w:val="000000" w:themeColor="text1"/>
        </w:rPr>
        <w:t xml:space="preserve"> </w:t>
      </w:r>
    </w:p>
    <w:p w14:paraId="2F765697" w14:textId="77777777" w:rsidR="001A71EC" w:rsidRPr="002317AC" w:rsidRDefault="002F6768" w:rsidP="00565159">
      <w:pPr>
        <w:pStyle w:val="ListParagraph"/>
        <w:numPr>
          <w:ilvl w:val="2"/>
          <w:numId w:val="4"/>
        </w:numPr>
        <w:spacing w:line="360" w:lineRule="auto"/>
        <w:contextualSpacing/>
        <w:rPr>
          <w:rFonts w:asciiTheme="minorHAnsi" w:hAnsiTheme="minorHAnsi" w:cs="Arial"/>
          <w:color w:val="000000" w:themeColor="text1"/>
        </w:rPr>
      </w:pPr>
      <w:r w:rsidRPr="002317AC">
        <w:rPr>
          <w:rFonts w:asciiTheme="minorHAnsi" w:hAnsiTheme="minorHAnsi" w:cs="Arial"/>
          <w:color w:val="000000" w:themeColor="text1"/>
        </w:rPr>
        <w:t xml:space="preserve">Employers shall count all hours worked for compensation by overtime eligible employees, including but not limited to overtime hours. </w:t>
      </w:r>
    </w:p>
    <w:p w14:paraId="11A20E15" w14:textId="77777777" w:rsidR="001A71EC" w:rsidRPr="002317AC" w:rsidRDefault="002F6768" w:rsidP="00565159">
      <w:pPr>
        <w:pStyle w:val="ListParagraph"/>
        <w:numPr>
          <w:ilvl w:val="2"/>
          <w:numId w:val="4"/>
        </w:numPr>
        <w:spacing w:line="360" w:lineRule="auto"/>
        <w:contextualSpacing/>
        <w:rPr>
          <w:rFonts w:asciiTheme="minorHAnsi" w:hAnsiTheme="minorHAnsi" w:cs="Arial"/>
          <w:color w:val="000000" w:themeColor="text1"/>
        </w:rPr>
      </w:pPr>
      <w:r w:rsidRPr="002317AC">
        <w:rPr>
          <w:rFonts w:asciiTheme="minorHAnsi" w:hAnsiTheme="minorHAnsi" w:cs="Arial"/>
          <w:color w:val="000000" w:themeColor="text1"/>
        </w:rPr>
        <w:t>Employers are not required to count an employee’s use of paid leave as hours worked for compensation.</w:t>
      </w:r>
    </w:p>
    <w:p w14:paraId="5490E7DC" w14:textId="5996FE6B" w:rsidR="002F6768" w:rsidRPr="002317AC" w:rsidRDefault="002F6768" w:rsidP="00565159">
      <w:pPr>
        <w:pStyle w:val="ListParagraph"/>
        <w:numPr>
          <w:ilvl w:val="2"/>
          <w:numId w:val="4"/>
        </w:numPr>
        <w:spacing w:line="360" w:lineRule="auto"/>
        <w:contextualSpacing/>
        <w:rPr>
          <w:rFonts w:asciiTheme="minorHAnsi" w:hAnsiTheme="minorHAnsi" w:cs="Arial"/>
          <w:color w:val="000000" w:themeColor="text1"/>
        </w:rPr>
      </w:pPr>
      <w:r w:rsidRPr="002317AC">
        <w:rPr>
          <w:rFonts w:asciiTheme="minorHAnsi" w:hAnsiTheme="minorHAnsi" w:cs="Arial"/>
          <w:b/>
          <w:color w:val="000000" w:themeColor="text1"/>
        </w:rPr>
        <w:t>Overtime exempt employees.</w:t>
      </w:r>
      <w:r w:rsidRPr="002317AC">
        <w:rPr>
          <w:rFonts w:asciiTheme="minorHAnsi" w:hAnsiTheme="minorHAnsi" w:cs="Arial"/>
          <w:color w:val="000000" w:themeColor="text1"/>
        </w:rPr>
        <w:t xml:space="preserve"> Employers shall count all hours worked for compensation by overtime exempt employees based on hours for a full-time or part-time normal work week (up to 40 hours per week) rather than tracking actual hours worked.</w:t>
      </w:r>
      <w:r w:rsidR="001A71EC" w:rsidRPr="002317AC">
        <w:rPr>
          <w:rFonts w:asciiTheme="minorHAnsi" w:hAnsiTheme="minorHAnsi" w:cs="Arial"/>
          <w:color w:val="000000" w:themeColor="text1"/>
        </w:rPr>
        <w:t xml:space="preserve"> </w:t>
      </w:r>
      <w:bookmarkStart w:id="5" w:name="_Hlk511838349"/>
      <w:r w:rsidR="001A71EC" w:rsidRPr="002317AC">
        <w:rPr>
          <w:rFonts w:asciiTheme="minorHAnsi" w:hAnsiTheme="minorHAnsi" w:cs="Arial"/>
        </w:rPr>
        <w:t xml:space="preserve">For example, if an exempt employee has a full-time normal work week of 40 hours per week, the employer counts “hours worked for compensation” based on 40 hours per week, regardless of whether the exempt employee worked more or </w:t>
      </w:r>
      <w:r w:rsidR="00B84BC3" w:rsidRPr="002317AC">
        <w:rPr>
          <w:rFonts w:asciiTheme="minorHAnsi" w:hAnsiTheme="minorHAnsi" w:cs="Arial"/>
        </w:rPr>
        <w:t>fewer</w:t>
      </w:r>
      <w:r w:rsidR="001A71EC" w:rsidRPr="002317AC">
        <w:rPr>
          <w:rFonts w:asciiTheme="minorHAnsi" w:hAnsiTheme="minorHAnsi" w:cs="Arial"/>
        </w:rPr>
        <w:t xml:space="preserve"> than 40 hours per week. </w:t>
      </w:r>
      <w:bookmarkEnd w:id="5"/>
    </w:p>
    <w:p w14:paraId="561BB411" w14:textId="77777777" w:rsidR="002F6768" w:rsidRPr="002317AC" w:rsidRDefault="002F6768" w:rsidP="00565159">
      <w:pPr>
        <w:pStyle w:val="ListParagraph"/>
        <w:numPr>
          <w:ilvl w:val="1"/>
          <w:numId w:val="4"/>
        </w:numPr>
        <w:spacing w:line="360" w:lineRule="auto"/>
        <w:contextualSpacing/>
        <w:rPr>
          <w:rFonts w:asciiTheme="minorHAnsi" w:hAnsiTheme="minorHAnsi" w:cs="Arial"/>
          <w:color w:val="000000" w:themeColor="text1"/>
        </w:rPr>
      </w:pPr>
      <w:r w:rsidRPr="002317AC">
        <w:rPr>
          <w:rFonts w:asciiTheme="minorHAnsi" w:hAnsiTheme="minorHAnsi" w:cs="Arial"/>
          <w:b/>
          <w:color w:val="000000" w:themeColor="text1"/>
        </w:rPr>
        <w:t>Fractions of full-time equivalents</w:t>
      </w:r>
      <w:r w:rsidRPr="002317AC">
        <w:rPr>
          <w:rFonts w:asciiTheme="minorHAnsi" w:hAnsiTheme="minorHAnsi" w:cs="Arial"/>
          <w:color w:val="000000" w:themeColor="text1"/>
        </w:rPr>
        <w:t>. Employers shall count fractions of full-time equivalents. For example, if an employer defines full-time as working 40 hours per week and has 60 employees who each work 30 hours per week, this employer has 45 full-time equivalents and is a Tier One employer.</w:t>
      </w:r>
    </w:p>
    <w:p w14:paraId="7FD7E583" w14:textId="77777777" w:rsidR="002F6768" w:rsidRPr="002317AC" w:rsidRDefault="002F6768" w:rsidP="00565159">
      <w:pPr>
        <w:pStyle w:val="ListParagraph"/>
        <w:numPr>
          <w:ilvl w:val="1"/>
          <w:numId w:val="4"/>
        </w:numPr>
        <w:spacing w:line="360" w:lineRule="auto"/>
        <w:contextualSpacing/>
        <w:rPr>
          <w:rFonts w:asciiTheme="minorHAnsi" w:hAnsiTheme="minorHAnsi" w:cs="Arial"/>
          <w:color w:val="000000" w:themeColor="text1"/>
        </w:rPr>
      </w:pPr>
      <w:r w:rsidRPr="002317AC">
        <w:rPr>
          <w:rFonts w:asciiTheme="minorHAnsi" w:hAnsiTheme="minorHAnsi" w:cs="Arial"/>
          <w:b/>
          <w:color w:val="000000" w:themeColor="text1"/>
        </w:rPr>
        <w:t>Employees who are jointly employed</w:t>
      </w:r>
      <w:r w:rsidRPr="002317AC">
        <w:rPr>
          <w:rFonts w:asciiTheme="minorHAnsi" w:hAnsiTheme="minorHAnsi" w:cs="Arial"/>
          <w:b/>
          <w:bCs/>
          <w:color w:val="000000" w:themeColor="text1"/>
        </w:rPr>
        <w:t xml:space="preserve">. </w:t>
      </w:r>
      <w:r w:rsidRPr="002317AC">
        <w:rPr>
          <w:rFonts w:asciiTheme="minorHAnsi" w:hAnsiTheme="minorHAnsi" w:cs="Arial"/>
          <w:color w:val="000000" w:themeColor="text1"/>
        </w:rPr>
        <w:t>To determine employer tier size for purposes of SMC 14.16.010</w:t>
      </w:r>
      <w:r w:rsidR="00C92FD2" w:rsidRPr="002317AC">
        <w:rPr>
          <w:rFonts w:asciiTheme="minorHAnsi" w:hAnsiTheme="minorHAnsi" w:cs="Arial"/>
          <w:color w:val="000000" w:themeColor="text1"/>
        </w:rPr>
        <w:t xml:space="preserve"> and 14.16.020</w:t>
      </w:r>
      <w:r w:rsidRPr="002317AC">
        <w:rPr>
          <w:rFonts w:asciiTheme="minorHAnsi" w:hAnsiTheme="minorHAnsi" w:cs="Arial"/>
          <w:color w:val="000000" w:themeColor="text1"/>
        </w:rPr>
        <w:t>, employees who are jointly employed must be counted by all joint employers, regardless of whether the employee is maintained on one or both employers’ payrolls.</w:t>
      </w:r>
    </w:p>
    <w:p w14:paraId="6A54EBF6" w14:textId="441E24F6" w:rsidR="002F6768" w:rsidRPr="002317AC" w:rsidRDefault="002F6768" w:rsidP="00565159">
      <w:pPr>
        <w:pStyle w:val="ListParagraph"/>
        <w:numPr>
          <w:ilvl w:val="0"/>
          <w:numId w:val="2"/>
        </w:numPr>
        <w:spacing w:line="360" w:lineRule="auto"/>
        <w:rPr>
          <w:rFonts w:asciiTheme="minorHAnsi" w:hAnsiTheme="minorHAnsi"/>
          <w:b/>
          <w:color w:val="000000" w:themeColor="text1"/>
        </w:rPr>
      </w:pPr>
      <w:r w:rsidRPr="002317AC">
        <w:rPr>
          <w:rFonts w:asciiTheme="minorHAnsi" w:hAnsiTheme="minorHAnsi"/>
          <w:b/>
          <w:color w:val="000000" w:themeColor="text1"/>
        </w:rPr>
        <w:t>New Employers</w:t>
      </w:r>
    </w:p>
    <w:p w14:paraId="5D54C683" w14:textId="77777777" w:rsidR="00B2509F" w:rsidRPr="002317AC" w:rsidRDefault="0092740C" w:rsidP="00565159">
      <w:pPr>
        <w:pStyle w:val="ListParagraph"/>
        <w:numPr>
          <w:ilvl w:val="3"/>
          <w:numId w:val="1"/>
        </w:numPr>
        <w:spacing w:line="360" w:lineRule="auto"/>
        <w:ind w:left="1440"/>
        <w:rPr>
          <w:rFonts w:asciiTheme="minorHAnsi" w:hAnsiTheme="minorHAnsi"/>
          <w:b/>
          <w:color w:val="000000" w:themeColor="text1"/>
        </w:rPr>
      </w:pPr>
      <w:r w:rsidRPr="002317AC">
        <w:rPr>
          <w:rFonts w:asciiTheme="minorHAnsi" w:hAnsiTheme="minorHAnsi"/>
          <w:b/>
          <w:color w:val="000000" w:themeColor="text1"/>
        </w:rPr>
        <w:t>L</w:t>
      </w:r>
      <w:r w:rsidR="007F0CB5" w:rsidRPr="002317AC">
        <w:rPr>
          <w:rFonts w:asciiTheme="minorHAnsi" w:hAnsiTheme="minorHAnsi"/>
          <w:b/>
          <w:color w:val="000000" w:themeColor="text1"/>
        </w:rPr>
        <w:t xml:space="preserve">imited exemption. </w:t>
      </w:r>
      <w:r w:rsidR="007F0CB5" w:rsidRPr="002317AC">
        <w:rPr>
          <w:rFonts w:asciiTheme="minorHAnsi" w:hAnsiTheme="minorHAnsi" w:cs="Open Sans"/>
          <w:color w:val="000000" w:themeColor="text1"/>
          <w:lang w:val="en"/>
        </w:rPr>
        <w:t xml:space="preserve">The provisions of </w:t>
      </w:r>
      <w:r w:rsidR="00313698" w:rsidRPr="002317AC">
        <w:rPr>
          <w:rFonts w:asciiTheme="minorHAnsi" w:hAnsiTheme="minorHAnsi" w:cs="Open Sans"/>
          <w:color w:val="000000" w:themeColor="text1"/>
          <w:lang w:val="en"/>
        </w:rPr>
        <w:t>the Paid Sick and Safe Time Ordinance</w:t>
      </w:r>
      <w:r w:rsidRPr="002317AC">
        <w:rPr>
          <w:rFonts w:asciiTheme="minorHAnsi" w:hAnsiTheme="minorHAnsi" w:cs="Open Sans"/>
          <w:color w:val="000000" w:themeColor="text1"/>
          <w:lang w:val="en"/>
        </w:rPr>
        <w:t xml:space="preserve"> </w:t>
      </w:r>
      <w:r w:rsidR="007F0CB5" w:rsidRPr="002317AC">
        <w:rPr>
          <w:rFonts w:asciiTheme="minorHAnsi" w:hAnsiTheme="minorHAnsi" w:cs="Open Sans"/>
          <w:color w:val="000000" w:themeColor="text1"/>
          <w:lang w:val="en"/>
        </w:rPr>
        <w:t xml:space="preserve">that are more generous than those provisions requiring paid sick leave under chapter 49.46 RCW and chapter 296-128 WAC, shall not apply to Tier 1 and Tier 2 employers until 24 months after the hire date of their first employee. </w:t>
      </w:r>
    </w:p>
    <w:p w14:paraId="63230246" w14:textId="3AE0CE3D" w:rsidR="00E71850" w:rsidRPr="002317AC" w:rsidRDefault="0092740C" w:rsidP="00565159">
      <w:pPr>
        <w:pStyle w:val="ListParagraph"/>
        <w:numPr>
          <w:ilvl w:val="3"/>
          <w:numId w:val="1"/>
        </w:numPr>
        <w:spacing w:line="360" w:lineRule="auto"/>
        <w:ind w:left="1440"/>
        <w:rPr>
          <w:rFonts w:asciiTheme="minorHAnsi" w:hAnsiTheme="minorHAnsi"/>
          <w:b/>
          <w:color w:val="000000" w:themeColor="text1"/>
        </w:rPr>
      </w:pPr>
      <w:r w:rsidRPr="002317AC">
        <w:rPr>
          <w:rFonts w:asciiTheme="minorHAnsi" w:hAnsiTheme="minorHAnsi"/>
          <w:b/>
          <w:color w:val="000000" w:themeColor="text1"/>
        </w:rPr>
        <w:t>No exemption for s</w:t>
      </w:r>
      <w:r w:rsidR="00C67506" w:rsidRPr="002317AC">
        <w:rPr>
          <w:rFonts w:asciiTheme="minorHAnsi" w:hAnsiTheme="minorHAnsi"/>
          <w:b/>
          <w:color w:val="000000" w:themeColor="text1"/>
        </w:rPr>
        <w:t>uccessor</w:t>
      </w:r>
      <w:r w:rsidR="002F6768" w:rsidRPr="002317AC">
        <w:rPr>
          <w:rFonts w:asciiTheme="minorHAnsi" w:hAnsiTheme="minorHAnsi"/>
          <w:b/>
          <w:color w:val="000000" w:themeColor="text1"/>
        </w:rPr>
        <w:t xml:space="preserve">. </w:t>
      </w:r>
      <w:r w:rsidR="00E71850" w:rsidRPr="002317AC">
        <w:rPr>
          <w:rFonts w:asciiTheme="minorHAnsi" w:hAnsiTheme="minorHAnsi"/>
          <w:color w:val="000000" w:themeColor="text1"/>
        </w:rPr>
        <w:t xml:space="preserve">The limited exemption from coverage for “new employers” shall not apply to a successor, as defined under SMC 14.16.010: </w:t>
      </w:r>
      <w:r w:rsidR="00E71850" w:rsidRPr="002317AC">
        <w:rPr>
          <w:rFonts w:asciiTheme="minorHAnsi" w:hAnsiTheme="minorHAnsi" w:cs="Open Sans"/>
          <w:color w:val="000000" w:themeColor="text1"/>
          <w:lang w:val="en"/>
        </w:rPr>
        <w:t xml:space="preserve">any person to whom an employer quitting, selling out, exchanging, or disposing of a business sells or otherwise conveys in bulk and not in the ordinary course of the employer's business, a major part of the property, whether real or personal, tangible or intangible, of the </w:t>
      </w:r>
      <w:r w:rsidR="00E71850" w:rsidRPr="002317AC">
        <w:rPr>
          <w:rFonts w:asciiTheme="minorHAnsi" w:hAnsiTheme="minorHAnsi" w:cs="Open Sans"/>
          <w:color w:val="000000" w:themeColor="text1"/>
          <w:lang w:val="en"/>
        </w:rPr>
        <w:lastRenderedPageBreak/>
        <w:t xml:space="preserve">employer's business. For purposes of this definition, </w:t>
      </w:r>
      <w:r w:rsidR="00223E63" w:rsidRPr="002317AC">
        <w:rPr>
          <w:rFonts w:asciiTheme="minorHAnsi" w:hAnsiTheme="minorHAnsi" w:cs="Open Sans"/>
          <w:color w:val="000000" w:themeColor="text1"/>
          <w:lang w:val="en"/>
        </w:rPr>
        <w:t>“</w:t>
      </w:r>
      <w:r w:rsidR="00E71850" w:rsidRPr="002317AC">
        <w:rPr>
          <w:rFonts w:asciiTheme="minorHAnsi" w:hAnsiTheme="minorHAnsi" w:cs="Open Sans"/>
          <w:color w:val="000000" w:themeColor="text1"/>
          <w:lang w:val="en"/>
        </w:rPr>
        <w:t>person</w:t>
      </w:r>
      <w:r w:rsidR="00223E63" w:rsidRPr="002317AC">
        <w:rPr>
          <w:rFonts w:asciiTheme="minorHAnsi" w:hAnsiTheme="minorHAnsi" w:cs="Open Sans"/>
          <w:color w:val="000000" w:themeColor="text1"/>
          <w:lang w:val="en"/>
        </w:rPr>
        <w:t>”</w:t>
      </w:r>
      <w:r w:rsidR="00E71850" w:rsidRPr="002317AC">
        <w:rPr>
          <w:rFonts w:asciiTheme="minorHAnsi" w:hAnsiTheme="minorHAnsi" w:cs="Open Sans"/>
          <w:color w:val="000000" w:themeColor="text1"/>
          <w:lang w:val="en"/>
        </w:rPr>
        <w:t xml:space="preserve"> means an individual, receiver, administrator, executor, assignee, trustee in bankruptcy, trust, estate, firm, corporation, business trust, partnership, limited liability partnership, company, joint stock company, limited liability company, association, joint venture, or any other legal or commercial entity.</w:t>
      </w:r>
    </w:p>
    <w:p w14:paraId="511B2593" w14:textId="77777777" w:rsidR="00E71850" w:rsidRPr="002317AC" w:rsidRDefault="00E71850" w:rsidP="00565159">
      <w:pPr>
        <w:spacing w:after="0" w:line="360" w:lineRule="auto"/>
        <w:rPr>
          <w:b/>
          <w:color w:val="000000" w:themeColor="text1"/>
        </w:rPr>
      </w:pPr>
    </w:p>
    <w:p w14:paraId="13D1CF51" w14:textId="429E3610" w:rsidR="00B2509F" w:rsidRPr="002317AC" w:rsidRDefault="00B2509F" w:rsidP="00565159">
      <w:pPr>
        <w:spacing w:after="0" w:line="360" w:lineRule="auto"/>
        <w:rPr>
          <w:b/>
          <w:color w:val="000000" w:themeColor="text1"/>
        </w:rPr>
      </w:pPr>
      <w:bookmarkStart w:id="6" w:name="SHRR_70_040"/>
      <w:r w:rsidRPr="002317AC">
        <w:rPr>
          <w:b/>
          <w:color w:val="000000" w:themeColor="text1"/>
        </w:rPr>
        <w:t>SHRR 70-040</w:t>
      </w:r>
      <w:bookmarkEnd w:id="6"/>
      <w:r w:rsidR="00197F4F" w:rsidRPr="002317AC">
        <w:rPr>
          <w:b/>
          <w:color w:val="000000" w:themeColor="text1"/>
        </w:rPr>
        <w:tab/>
      </w:r>
      <w:r w:rsidR="00102108" w:rsidRPr="002317AC">
        <w:rPr>
          <w:b/>
          <w:color w:val="000000" w:themeColor="text1"/>
        </w:rPr>
        <w:t>EMPLOYEES</w:t>
      </w:r>
      <w:r w:rsidR="006B2361" w:rsidRPr="002317AC">
        <w:rPr>
          <w:b/>
          <w:color w:val="000000" w:themeColor="text1"/>
        </w:rPr>
        <w:tab/>
      </w:r>
      <w:r w:rsidR="006B2361" w:rsidRPr="002317AC">
        <w:rPr>
          <w:b/>
          <w:color w:val="000000" w:themeColor="text1"/>
        </w:rPr>
        <w:tab/>
      </w:r>
      <w:r w:rsidR="006B2361" w:rsidRPr="002317AC">
        <w:rPr>
          <w:b/>
          <w:color w:val="000000" w:themeColor="text1"/>
        </w:rPr>
        <w:tab/>
      </w:r>
      <w:r w:rsidR="006B2361" w:rsidRPr="002317AC">
        <w:rPr>
          <w:b/>
          <w:color w:val="000000" w:themeColor="text1"/>
        </w:rPr>
        <w:tab/>
      </w:r>
      <w:r w:rsidR="006B2361" w:rsidRPr="002317AC">
        <w:rPr>
          <w:b/>
          <w:color w:val="000000" w:themeColor="text1"/>
        </w:rPr>
        <w:tab/>
      </w:r>
      <w:r w:rsidR="006B2361" w:rsidRPr="002317AC">
        <w:rPr>
          <w:b/>
          <w:color w:val="000000" w:themeColor="text1"/>
        </w:rPr>
        <w:tab/>
      </w:r>
      <w:r w:rsidR="006B2361" w:rsidRPr="002317AC">
        <w:rPr>
          <w:b/>
          <w:color w:val="000000" w:themeColor="text1"/>
        </w:rPr>
        <w:tab/>
      </w:r>
      <w:r w:rsidR="006B2361" w:rsidRPr="002317AC">
        <w:rPr>
          <w:b/>
          <w:color w:val="000000" w:themeColor="text1"/>
        </w:rPr>
        <w:tab/>
      </w:r>
      <w:r w:rsidR="006B2361" w:rsidRPr="002317AC">
        <w:rPr>
          <w:b/>
          <w:color w:val="000000" w:themeColor="text1"/>
        </w:rPr>
        <w:tab/>
      </w:r>
      <w:r w:rsidR="006B2361" w:rsidRPr="002317AC">
        <w:rPr>
          <w:b/>
          <w:color w:val="000000" w:themeColor="text1"/>
        </w:rPr>
        <w:tab/>
      </w:r>
      <w:bookmarkStart w:id="7" w:name="_Hlk509826022"/>
      <w:bookmarkStart w:id="8" w:name="_Hlk510513687"/>
    </w:p>
    <w:p w14:paraId="39A31812" w14:textId="3AD1D6EC" w:rsidR="00B2509F" w:rsidRPr="002317AC" w:rsidRDefault="00B2509F" w:rsidP="00565159">
      <w:pPr>
        <w:pStyle w:val="ListParagraph"/>
        <w:numPr>
          <w:ilvl w:val="0"/>
          <w:numId w:val="25"/>
        </w:numPr>
        <w:spacing w:line="360" w:lineRule="auto"/>
        <w:ind w:left="720"/>
        <w:rPr>
          <w:rFonts w:asciiTheme="minorHAnsi" w:hAnsiTheme="minorHAnsi" w:cstheme="minorBidi"/>
          <w:b/>
          <w:color w:val="000000" w:themeColor="text1"/>
        </w:rPr>
      </w:pPr>
      <w:r w:rsidRPr="002317AC">
        <w:rPr>
          <w:rFonts w:asciiTheme="minorHAnsi" w:hAnsiTheme="minorHAnsi" w:cs="Open Sans"/>
          <w:b/>
          <w:color w:val="000000" w:themeColor="text1"/>
          <w:lang w:val="en"/>
        </w:rPr>
        <w:t>T</w:t>
      </w:r>
      <w:r w:rsidR="002F0FA6" w:rsidRPr="002317AC">
        <w:rPr>
          <w:rFonts w:asciiTheme="minorHAnsi" w:hAnsiTheme="minorHAnsi" w:cs="Open Sans"/>
          <w:b/>
          <w:color w:val="000000" w:themeColor="text1"/>
          <w:lang w:val="en"/>
        </w:rPr>
        <w:t>ypically based outside of the City and perform</w:t>
      </w:r>
      <w:r w:rsidRPr="002317AC">
        <w:rPr>
          <w:rFonts w:asciiTheme="minorHAnsi" w:hAnsiTheme="minorHAnsi" w:cs="Open Sans"/>
          <w:b/>
          <w:color w:val="000000" w:themeColor="text1"/>
          <w:lang w:val="en"/>
        </w:rPr>
        <w:t>s</w:t>
      </w:r>
      <w:r w:rsidR="002F0FA6" w:rsidRPr="002317AC">
        <w:rPr>
          <w:rFonts w:asciiTheme="minorHAnsi" w:hAnsiTheme="minorHAnsi" w:cs="Open Sans"/>
          <w:b/>
          <w:color w:val="000000" w:themeColor="text1"/>
          <w:lang w:val="en"/>
        </w:rPr>
        <w:t xml:space="preserve"> work in the City on an occasional basis.</w:t>
      </w:r>
      <w:r w:rsidRPr="002317AC">
        <w:rPr>
          <w:rFonts w:asciiTheme="minorHAnsi" w:hAnsiTheme="minorHAnsi" w:cs="Open Sans"/>
          <w:b/>
          <w:color w:val="000000" w:themeColor="text1"/>
          <w:lang w:val="en"/>
        </w:rPr>
        <w:t xml:space="preserve"> </w:t>
      </w:r>
      <w:r w:rsidR="000375FD" w:rsidRPr="002317AC">
        <w:rPr>
          <w:rFonts w:asciiTheme="minorHAnsi" w:hAnsiTheme="minorHAnsi" w:cs="Open Sans"/>
          <w:color w:val="000000" w:themeColor="text1"/>
          <w:lang w:val="en"/>
        </w:rPr>
        <w:t xml:space="preserve">An employee who is </w:t>
      </w:r>
      <w:r w:rsidR="000847B2" w:rsidRPr="002317AC">
        <w:rPr>
          <w:rFonts w:asciiTheme="minorHAnsi" w:hAnsiTheme="minorHAnsi" w:cs="Open Sans"/>
          <w:color w:val="000000" w:themeColor="text1"/>
          <w:lang w:val="en"/>
        </w:rPr>
        <w:t>“</w:t>
      </w:r>
      <w:r w:rsidR="000375FD" w:rsidRPr="002317AC">
        <w:rPr>
          <w:rFonts w:asciiTheme="minorHAnsi" w:hAnsiTheme="minorHAnsi" w:cs="Open Sans"/>
          <w:color w:val="000000" w:themeColor="text1"/>
          <w:lang w:val="en"/>
        </w:rPr>
        <w:t>typically based outside of the City and performs work in the City on an occasional basis</w:t>
      </w:r>
      <w:r w:rsidR="000847B2" w:rsidRPr="002317AC">
        <w:rPr>
          <w:rFonts w:asciiTheme="minorHAnsi" w:hAnsiTheme="minorHAnsi" w:cs="Open Sans"/>
          <w:color w:val="000000" w:themeColor="text1"/>
          <w:lang w:val="en"/>
        </w:rPr>
        <w:t>”</w:t>
      </w:r>
      <w:r w:rsidR="000375FD" w:rsidRPr="002317AC">
        <w:rPr>
          <w:rFonts w:asciiTheme="minorHAnsi" w:hAnsiTheme="minorHAnsi" w:cs="Open Sans"/>
          <w:color w:val="000000" w:themeColor="text1"/>
          <w:lang w:val="en"/>
        </w:rPr>
        <w:t xml:space="preserve"> is covered by </w:t>
      </w:r>
      <w:r w:rsidR="00313698" w:rsidRPr="002317AC">
        <w:rPr>
          <w:rFonts w:asciiTheme="minorHAnsi" w:hAnsiTheme="minorHAnsi" w:cs="Open Sans"/>
          <w:color w:val="000000" w:themeColor="text1"/>
          <w:lang w:val="en"/>
        </w:rPr>
        <w:t>the Paid Sick and Safe Time Ordinance</w:t>
      </w:r>
      <w:r w:rsidR="000375FD" w:rsidRPr="002317AC">
        <w:rPr>
          <w:rFonts w:asciiTheme="minorHAnsi" w:hAnsiTheme="minorHAnsi" w:cs="Open Sans"/>
          <w:color w:val="000000" w:themeColor="text1"/>
          <w:lang w:val="en"/>
        </w:rPr>
        <w:t xml:space="preserve"> </w:t>
      </w:r>
      <w:r w:rsidR="00C92FD2" w:rsidRPr="002317AC">
        <w:rPr>
          <w:rFonts w:asciiTheme="minorHAnsi" w:hAnsiTheme="minorHAnsi" w:cs="TimesNewRoman"/>
          <w:color w:val="000000" w:themeColor="text1"/>
        </w:rPr>
        <w:t xml:space="preserve">once </w:t>
      </w:r>
      <w:r w:rsidR="000375FD" w:rsidRPr="002317AC">
        <w:rPr>
          <w:rFonts w:asciiTheme="minorHAnsi" w:hAnsiTheme="minorHAnsi" w:cs="TimesNewRoman"/>
          <w:color w:val="000000" w:themeColor="text1"/>
        </w:rPr>
        <w:t>the employee performs more than 240 hours of work in the City within a year</w:t>
      </w:r>
      <w:r w:rsidR="000375FD" w:rsidRPr="002317AC">
        <w:rPr>
          <w:rFonts w:asciiTheme="minorHAnsi" w:hAnsiTheme="minorHAnsi" w:cs="Open Sans"/>
          <w:color w:val="000000" w:themeColor="text1"/>
          <w:lang w:val="en"/>
        </w:rPr>
        <w:t>.</w:t>
      </w:r>
      <w:r w:rsidR="00331FE8" w:rsidRPr="002317AC">
        <w:rPr>
          <w:rFonts w:asciiTheme="minorHAnsi" w:hAnsiTheme="minorHAnsi" w:cs="Open Sans"/>
          <w:color w:val="000000" w:themeColor="text1"/>
          <w:lang w:val="en"/>
        </w:rPr>
        <w:t xml:space="preserve"> </w:t>
      </w:r>
      <w:r w:rsidR="00AE4B9A" w:rsidRPr="002317AC">
        <w:rPr>
          <w:rFonts w:asciiTheme="minorHAnsi" w:hAnsiTheme="minorHAnsi" w:cs="Open Sans"/>
          <w:color w:val="000000" w:themeColor="text1"/>
          <w:lang w:val="en"/>
        </w:rPr>
        <w:t>Coverage shall begin on such employee’s 241</w:t>
      </w:r>
      <w:r w:rsidR="00AE4B9A" w:rsidRPr="002317AC">
        <w:rPr>
          <w:rFonts w:asciiTheme="minorHAnsi" w:hAnsiTheme="minorHAnsi" w:cs="Open Sans"/>
          <w:color w:val="000000" w:themeColor="text1"/>
          <w:vertAlign w:val="superscript"/>
          <w:lang w:val="en"/>
        </w:rPr>
        <w:t>st</w:t>
      </w:r>
      <w:r w:rsidR="00AE4B9A" w:rsidRPr="002317AC">
        <w:rPr>
          <w:rFonts w:asciiTheme="minorHAnsi" w:hAnsiTheme="minorHAnsi" w:cs="Open Sans"/>
          <w:color w:val="000000" w:themeColor="text1"/>
          <w:lang w:val="en"/>
        </w:rPr>
        <w:t xml:space="preserve"> hour of work in the City within a year</w:t>
      </w:r>
      <w:r w:rsidR="00C92FD2" w:rsidRPr="002317AC">
        <w:rPr>
          <w:rFonts w:asciiTheme="minorHAnsi" w:hAnsiTheme="minorHAnsi" w:cs="Open Sans"/>
          <w:color w:val="000000" w:themeColor="text1"/>
          <w:lang w:val="en"/>
        </w:rPr>
        <w:t xml:space="preserve"> and shall continue for the duration of employment with the employer, </w:t>
      </w:r>
      <w:proofErr w:type="gramStart"/>
      <w:r w:rsidR="00C92FD2" w:rsidRPr="002317AC">
        <w:rPr>
          <w:rFonts w:asciiTheme="minorHAnsi" w:hAnsiTheme="minorHAnsi" w:cs="Open Sans"/>
          <w:color w:val="000000" w:themeColor="text1"/>
          <w:lang w:val="en"/>
        </w:rPr>
        <w:t>provided that</w:t>
      </w:r>
      <w:proofErr w:type="gramEnd"/>
      <w:r w:rsidR="00C92FD2" w:rsidRPr="002317AC">
        <w:rPr>
          <w:rFonts w:asciiTheme="minorHAnsi" w:hAnsiTheme="minorHAnsi" w:cs="Open Sans"/>
          <w:color w:val="000000" w:themeColor="text1"/>
          <w:lang w:val="en"/>
        </w:rPr>
        <w:t xml:space="preserve"> separations in employment shall be governed by SMC 14.16.025(L)</w:t>
      </w:r>
      <w:r w:rsidR="00AE4B9A" w:rsidRPr="002317AC">
        <w:rPr>
          <w:rFonts w:asciiTheme="minorHAnsi" w:hAnsiTheme="minorHAnsi" w:cs="Open Sans"/>
          <w:color w:val="000000" w:themeColor="text1"/>
          <w:lang w:val="en"/>
        </w:rPr>
        <w:t xml:space="preserve">. </w:t>
      </w:r>
      <w:bookmarkEnd w:id="7"/>
    </w:p>
    <w:p w14:paraId="6902AAE9" w14:textId="3E3D5400" w:rsidR="00B2509F" w:rsidRPr="002317AC" w:rsidRDefault="00B2509F" w:rsidP="00565159">
      <w:pPr>
        <w:pStyle w:val="ListParagraph"/>
        <w:numPr>
          <w:ilvl w:val="1"/>
          <w:numId w:val="25"/>
        </w:numPr>
        <w:spacing w:line="360" w:lineRule="auto"/>
        <w:rPr>
          <w:rFonts w:asciiTheme="minorHAnsi" w:hAnsiTheme="minorHAnsi" w:cstheme="minorBidi"/>
          <w:b/>
          <w:color w:val="000000" w:themeColor="text1"/>
        </w:rPr>
      </w:pPr>
      <w:r w:rsidRPr="002317AC">
        <w:rPr>
          <w:rFonts w:asciiTheme="minorHAnsi" w:hAnsiTheme="minorHAnsi" w:cs="Arial"/>
          <w:b/>
          <w:color w:val="000000" w:themeColor="text1"/>
        </w:rPr>
        <w:t>Typically based outside of the City.</w:t>
      </w:r>
      <w:r w:rsidRPr="002317AC">
        <w:rPr>
          <w:rFonts w:asciiTheme="minorHAnsi" w:hAnsiTheme="minorHAnsi" w:cs="Arial"/>
          <w:color w:val="000000" w:themeColor="text1"/>
        </w:rPr>
        <w:t xml:space="preserve"> </w:t>
      </w:r>
      <w:r w:rsidR="00154AA1" w:rsidRPr="002317AC">
        <w:rPr>
          <w:rFonts w:asciiTheme="minorHAnsi" w:hAnsiTheme="minorHAnsi" w:cs="Arial"/>
          <w:color w:val="000000" w:themeColor="text1"/>
        </w:rPr>
        <w:t>An employee is “typically based outside of the City</w:t>
      </w:r>
      <w:r w:rsidR="00132C5D" w:rsidRPr="002317AC">
        <w:rPr>
          <w:rFonts w:asciiTheme="minorHAnsi" w:hAnsiTheme="minorHAnsi" w:cs="Arial"/>
          <w:color w:val="000000" w:themeColor="text1"/>
        </w:rPr>
        <w:t>”</w:t>
      </w:r>
      <w:r w:rsidR="00154AA1" w:rsidRPr="002317AC">
        <w:rPr>
          <w:rFonts w:asciiTheme="minorHAnsi" w:hAnsiTheme="minorHAnsi" w:cs="Arial"/>
          <w:color w:val="000000" w:themeColor="text1"/>
        </w:rPr>
        <w:t xml:space="preserve"> if the employee works outside the geographic boundaries of Seattle for more than 50% of work hours in a year; or </w:t>
      </w:r>
      <w:r w:rsidR="00154AA1" w:rsidRPr="002317AC">
        <w:rPr>
          <w:rFonts w:asciiTheme="minorHAnsi" w:hAnsiTheme="minorHAnsi" w:cs="Open Sans"/>
          <w:color w:val="000000" w:themeColor="text1"/>
          <w:lang w:val="en"/>
        </w:rPr>
        <w:t>over the course of the period of employment for employment that is less than a year</w:t>
      </w:r>
      <w:r w:rsidR="00154AA1" w:rsidRPr="002317AC">
        <w:rPr>
          <w:rFonts w:asciiTheme="minorHAnsi" w:hAnsiTheme="minorHAnsi" w:cs="Arial"/>
          <w:color w:val="000000" w:themeColor="text1"/>
        </w:rPr>
        <w:t xml:space="preserve">. </w:t>
      </w:r>
      <w:bookmarkEnd w:id="8"/>
    </w:p>
    <w:p w14:paraId="1BF49485" w14:textId="77777777" w:rsidR="00B2509F" w:rsidRPr="002317AC" w:rsidRDefault="00154AA1" w:rsidP="00565159">
      <w:pPr>
        <w:pStyle w:val="ListParagraph"/>
        <w:numPr>
          <w:ilvl w:val="2"/>
          <w:numId w:val="25"/>
        </w:numPr>
        <w:spacing w:line="360" w:lineRule="auto"/>
        <w:rPr>
          <w:rFonts w:asciiTheme="minorHAnsi" w:hAnsiTheme="minorHAnsi" w:cstheme="minorBidi"/>
          <w:b/>
          <w:color w:val="000000" w:themeColor="text1"/>
        </w:rPr>
      </w:pPr>
      <w:r w:rsidRPr="002317AC">
        <w:rPr>
          <w:rFonts w:asciiTheme="minorHAnsi" w:hAnsiTheme="minorHAnsi" w:cs="Arial"/>
          <w:color w:val="000000" w:themeColor="text1"/>
        </w:rPr>
        <w:t xml:space="preserve">To track an employee’s work over the course of a year, employers must apply any </w:t>
      </w:r>
      <w:r w:rsidRPr="002317AC">
        <w:rPr>
          <w:rFonts w:asciiTheme="minorHAnsi" w:hAnsiTheme="minorHAnsi" w:cs="Open Sans"/>
          <w:color w:val="000000" w:themeColor="text1"/>
          <w:lang w:val="en"/>
        </w:rPr>
        <w:t>fixed, consecutive 12-month period, including January 1 through December 31; a tax year, fiscal year, or contract year; or the year running from an employee's one-year anniversary date of employment.</w:t>
      </w:r>
    </w:p>
    <w:p w14:paraId="5D1A7843" w14:textId="77777777" w:rsidR="00B2509F" w:rsidRPr="002317AC" w:rsidRDefault="00154AA1" w:rsidP="00565159">
      <w:pPr>
        <w:pStyle w:val="ListParagraph"/>
        <w:numPr>
          <w:ilvl w:val="2"/>
          <w:numId w:val="25"/>
        </w:numPr>
        <w:spacing w:line="360" w:lineRule="auto"/>
        <w:rPr>
          <w:rFonts w:asciiTheme="minorHAnsi" w:hAnsiTheme="minorHAnsi" w:cstheme="minorBidi"/>
          <w:b/>
          <w:color w:val="000000" w:themeColor="text1"/>
        </w:rPr>
      </w:pPr>
      <w:r w:rsidRPr="002317AC">
        <w:rPr>
          <w:rFonts w:asciiTheme="minorHAnsi" w:hAnsiTheme="minorHAnsi" w:cs="Arial"/>
          <w:color w:val="000000" w:themeColor="text1"/>
        </w:rPr>
        <w:t xml:space="preserve">If an employee has not worked for the employer for a year, the percentage of work outside of Seattle is based on the hours worked by the employee(s) who previously worked in the employee’s position over the course of the previous year or the previous period of employment for employment that is less than a year. </w:t>
      </w:r>
    </w:p>
    <w:p w14:paraId="6D9173B5" w14:textId="77777777" w:rsidR="00B2509F" w:rsidRPr="002317AC" w:rsidRDefault="00154AA1" w:rsidP="00565159">
      <w:pPr>
        <w:pStyle w:val="ListParagraph"/>
        <w:numPr>
          <w:ilvl w:val="2"/>
          <w:numId w:val="25"/>
        </w:numPr>
        <w:spacing w:line="360" w:lineRule="auto"/>
        <w:rPr>
          <w:rFonts w:asciiTheme="minorHAnsi" w:hAnsiTheme="minorHAnsi" w:cstheme="minorBidi"/>
          <w:b/>
          <w:color w:val="000000" w:themeColor="text1"/>
        </w:rPr>
      </w:pPr>
      <w:r w:rsidRPr="002317AC">
        <w:rPr>
          <w:rFonts w:asciiTheme="minorHAnsi" w:hAnsiTheme="minorHAnsi" w:cs="Arial"/>
          <w:color w:val="000000" w:themeColor="text1"/>
        </w:rPr>
        <w:t>If the employee’s position is partially or substantially new, the percentage of work outside of Seattle is based on the employer’s reasonable expectation of the location(s) for the hours worked by the employee over the course of a year; or over the course of the period of employment for employment that is less than a year.</w:t>
      </w:r>
    </w:p>
    <w:p w14:paraId="4A1A707F" w14:textId="6BC89774" w:rsidR="007C645D" w:rsidRPr="002317AC" w:rsidRDefault="00B2509F" w:rsidP="00565159">
      <w:pPr>
        <w:numPr>
          <w:ilvl w:val="1"/>
          <w:numId w:val="26"/>
        </w:numPr>
        <w:spacing w:after="0" w:line="360" w:lineRule="auto"/>
        <w:rPr>
          <w:rFonts w:cs="Calibri"/>
          <w:color w:val="000000" w:themeColor="text1"/>
        </w:rPr>
      </w:pPr>
      <w:r w:rsidRPr="002317AC">
        <w:rPr>
          <w:b/>
          <w:bCs/>
          <w:color w:val="000000" w:themeColor="text1"/>
        </w:rPr>
        <w:lastRenderedPageBreak/>
        <w:t>Occasional basis.</w:t>
      </w:r>
      <w:r w:rsidRPr="002317AC">
        <w:rPr>
          <w:bCs/>
          <w:color w:val="000000" w:themeColor="text1"/>
        </w:rPr>
        <w:t xml:space="preserve"> </w:t>
      </w:r>
      <w:r w:rsidR="00022594" w:rsidRPr="002317AC">
        <w:rPr>
          <w:bCs/>
          <w:color w:val="000000" w:themeColor="text1"/>
        </w:rPr>
        <w:t xml:space="preserve">An employee </w:t>
      </w:r>
      <w:r w:rsidR="00E25120" w:rsidRPr="002317AC">
        <w:rPr>
          <w:bCs/>
          <w:color w:val="000000" w:themeColor="text1"/>
        </w:rPr>
        <w:t xml:space="preserve">performs works in the City on an “occasional basis” if the employee does not </w:t>
      </w:r>
      <w:r w:rsidR="000847B2" w:rsidRPr="002317AC">
        <w:rPr>
          <w:bCs/>
          <w:color w:val="000000" w:themeColor="text1"/>
        </w:rPr>
        <w:t>have a regular schedule of hours</w:t>
      </w:r>
      <w:r w:rsidR="006D5240" w:rsidRPr="002317AC">
        <w:rPr>
          <w:bCs/>
          <w:color w:val="000000" w:themeColor="text1"/>
        </w:rPr>
        <w:t xml:space="preserve"> </w:t>
      </w:r>
      <w:r w:rsidR="00E25120" w:rsidRPr="002317AC">
        <w:rPr>
          <w:bCs/>
          <w:color w:val="000000" w:themeColor="text1"/>
        </w:rPr>
        <w:t>within the geographic boundaries of Seattle.</w:t>
      </w:r>
      <w:r w:rsidR="007C645D" w:rsidRPr="002317AC">
        <w:rPr>
          <w:bCs/>
          <w:color w:val="000000" w:themeColor="text1"/>
        </w:rPr>
        <w:t xml:space="preserve"> </w:t>
      </w:r>
      <w:r w:rsidR="007C645D" w:rsidRPr="002317AC">
        <w:rPr>
          <w:rFonts w:cs="Calibri"/>
          <w:color w:val="000000" w:themeColor="text1"/>
        </w:rPr>
        <w:t>An employee who has a regular schedule of hours in Seattle (e.g. works every Monday in Seattle; works every</w:t>
      </w:r>
      <w:r w:rsidR="001A71EC" w:rsidRPr="002317AC">
        <w:rPr>
          <w:rFonts w:cs="Calibri"/>
          <w:color w:val="000000" w:themeColor="text1"/>
        </w:rPr>
        <w:t xml:space="preserve"> </w:t>
      </w:r>
      <w:r w:rsidR="007C645D" w:rsidRPr="002317AC">
        <w:rPr>
          <w:rFonts w:cs="Calibri"/>
          <w:color w:val="000000" w:themeColor="text1"/>
        </w:rPr>
        <w:t xml:space="preserve">day in Seattle on a three-month project), does not work in Seattle on an occasional basis and is covered by </w:t>
      </w:r>
      <w:r w:rsidR="007C645D" w:rsidRPr="002317AC">
        <w:rPr>
          <w:rFonts w:cs="Open Sans"/>
          <w:color w:val="000000" w:themeColor="text1"/>
          <w:lang w:val="en"/>
        </w:rPr>
        <w:t>the Paid Sick and Safe Time Ordinance for every hour worked in Seattle.</w:t>
      </w:r>
    </w:p>
    <w:p w14:paraId="03E15870" w14:textId="626C9955" w:rsidR="00022594" w:rsidRPr="002317AC" w:rsidRDefault="00E25120" w:rsidP="00565159">
      <w:pPr>
        <w:pStyle w:val="ListParagraph"/>
        <w:spacing w:line="360" w:lineRule="auto"/>
        <w:ind w:left="1800"/>
        <w:rPr>
          <w:rFonts w:asciiTheme="minorHAnsi" w:hAnsiTheme="minorHAnsi" w:cstheme="minorBidi"/>
          <w:b/>
          <w:color w:val="000000" w:themeColor="text1"/>
        </w:rPr>
      </w:pPr>
      <w:r w:rsidRPr="002317AC">
        <w:rPr>
          <w:rFonts w:asciiTheme="minorHAnsi" w:hAnsiTheme="minorHAnsi"/>
          <w:bCs/>
          <w:color w:val="000000" w:themeColor="text1"/>
        </w:rPr>
        <w:t xml:space="preserve"> </w:t>
      </w:r>
    </w:p>
    <w:p w14:paraId="770A6BB1" w14:textId="77777777" w:rsidR="00022594" w:rsidRPr="002317AC" w:rsidRDefault="00022594" w:rsidP="00565159">
      <w:pPr>
        <w:pStyle w:val="ListParagraph"/>
        <w:autoSpaceDE w:val="0"/>
        <w:autoSpaceDN w:val="0"/>
        <w:adjustRightInd w:val="0"/>
        <w:spacing w:line="360" w:lineRule="auto"/>
        <w:ind w:left="2160"/>
        <w:rPr>
          <w:rFonts w:asciiTheme="minorHAnsi" w:hAnsiTheme="minorHAnsi" w:cs="Arial"/>
          <w:i/>
          <w:color w:val="000000" w:themeColor="text1"/>
        </w:rPr>
      </w:pPr>
    </w:p>
    <w:p w14:paraId="65D26F8B" w14:textId="7E112C9D" w:rsidR="00102108" w:rsidRPr="002317AC" w:rsidRDefault="00191C93" w:rsidP="00565159">
      <w:pPr>
        <w:pStyle w:val="Heading1"/>
        <w:spacing w:before="0" w:line="360" w:lineRule="auto"/>
        <w:rPr>
          <w:rFonts w:asciiTheme="minorHAnsi" w:hAnsiTheme="minorHAnsi"/>
          <w:b/>
          <w:color w:val="000000" w:themeColor="text1"/>
          <w:sz w:val="22"/>
          <w:szCs w:val="22"/>
        </w:rPr>
      </w:pPr>
      <w:bookmarkStart w:id="9" w:name="SHRR_70_050"/>
      <w:r w:rsidRPr="002317AC">
        <w:rPr>
          <w:rFonts w:asciiTheme="minorHAnsi" w:hAnsiTheme="minorHAnsi"/>
          <w:b/>
          <w:color w:val="000000" w:themeColor="text1"/>
          <w:sz w:val="22"/>
          <w:szCs w:val="22"/>
        </w:rPr>
        <w:t>SHRR 70-050</w:t>
      </w:r>
      <w:bookmarkEnd w:id="9"/>
      <w:r w:rsidR="00197F4F" w:rsidRPr="002317AC">
        <w:rPr>
          <w:rFonts w:asciiTheme="minorHAnsi" w:hAnsiTheme="minorHAnsi"/>
          <w:b/>
          <w:color w:val="000000" w:themeColor="text1"/>
          <w:sz w:val="22"/>
          <w:szCs w:val="22"/>
        </w:rPr>
        <w:tab/>
      </w:r>
      <w:r w:rsidR="00102108" w:rsidRPr="002317AC">
        <w:rPr>
          <w:rFonts w:asciiTheme="minorHAnsi" w:hAnsiTheme="minorHAnsi"/>
          <w:b/>
          <w:color w:val="000000" w:themeColor="text1"/>
          <w:sz w:val="22"/>
          <w:szCs w:val="22"/>
        </w:rPr>
        <w:t>ACCRUAL</w:t>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p>
    <w:p w14:paraId="550E0648" w14:textId="61BED8A3" w:rsidR="00DE5E73" w:rsidRPr="002317AC" w:rsidRDefault="00191C93" w:rsidP="00565159">
      <w:pPr>
        <w:pStyle w:val="ListParagraph"/>
        <w:numPr>
          <w:ilvl w:val="0"/>
          <w:numId w:val="5"/>
        </w:numPr>
        <w:spacing w:line="360" w:lineRule="auto"/>
        <w:rPr>
          <w:rFonts w:asciiTheme="minorHAnsi" w:hAnsiTheme="minorHAnsi"/>
          <w:color w:val="000000" w:themeColor="text1"/>
        </w:rPr>
      </w:pPr>
      <w:r w:rsidRPr="002317AC">
        <w:rPr>
          <w:rFonts w:asciiTheme="minorHAnsi" w:hAnsiTheme="minorHAnsi"/>
          <w:b/>
          <w:color w:val="000000" w:themeColor="text1"/>
        </w:rPr>
        <w:t>Accrual rates</w:t>
      </w:r>
      <w:r w:rsidR="00DE5E73" w:rsidRPr="002317AC">
        <w:rPr>
          <w:rFonts w:asciiTheme="minorHAnsi" w:hAnsiTheme="minorHAnsi"/>
          <w:b/>
          <w:color w:val="000000" w:themeColor="text1"/>
        </w:rPr>
        <w:t>.</w:t>
      </w:r>
      <w:r w:rsidR="00DE5E73" w:rsidRPr="002317AC">
        <w:rPr>
          <w:rFonts w:asciiTheme="minorHAnsi" w:hAnsiTheme="minorHAnsi"/>
          <w:color w:val="000000" w:themeColor="text1"/>
        </w:rPr>
        <w:t xml:space="preserve"> </w:t>
      </w:r>
      <w:r w:rsidR="00E2310C" w:rsidRPr="002317AC">
        <w:rPr>
          <w:rFonts w:asciiTheme="minorHAnsi" w:hAnsiTheme="minorHAnsi"/>
          <w:color w:val="000000" w:themeColor="text1"/>
        </w:rPr>
        <w:t xml:space="preserve">Employees accrue paid sick </w:t>
      </w:r>
      <w:r w:rsidR="00D26352" w:rsidRPr="002317AC">
        <w:rPr>
          <w:rFonts w:asciiTheme="minorHAnsi" w:hAnsiTheme="minorHAnsi"/>
          <w:color w:val="000000" w:themeColor="text1"/>
        </w:rPr>
        <w:t>and safe time</w:t>
      </w:r>
      <w:r w:rsidR="00E2310C" w:rsidRPr="002317AC">
        <w:rPr>
          <w:rFonts w:asciiTheme="minorHAnsi" w:hAnsiTheme="minorHAnsi"/>
          <w:color w:val="000000" w:themeColor="text1"/>
        </w:rPr>
        <w:t xml:space="preserve"> for all hours worked. An employee </w:t>
      </w:r>
      <w:r w:rsidR="00DE5E73" w:rsidRPr="002317AC">
        <w:rPr>
          <w:rFonts w:asciiTheme="minorHAnsi" w:hAnsiTheme="minorHAnsi"/>
          <w:color w:val="000000" w:themeColor="text1"/>
        </w:rPr>
        <w:t xml:space="preserve">of a Tier 1 or Tier 2 employer </w:t>
      </w:r>
      <w:r w:rsidR="006C244C" w:rsidRPr="002317AC">
        <w:rPr>
          <w:rFonts w:asciiTheme="minorHAnsi" w:hAnsiTheme="minorHAnsi"/>
          <w:color w:val="000000" w:themeColor="text1"/>
        </w:rPr>
        <w:t xml:space="preserve">shall </w:t>
      </w:r>
      <w:r w:rsidR="00E2310C" w:rsidRPr="002317AC">
        <w:rPr>
          <w:rFonts w:asciiTheme="minorHAnsi" w:hAnsiTheme="minorHAnsi"/>
          <w:color w:val="000000" w:themeColor="text1"/>
        </w:rPr>
        <w:t xml:space="preserve">accrue at least one hour of paid </w:t>
      </w:r>
      <w:r w:rsidR="00DE5E73" w:rsidRPr="002317AC">
        <w:rPr>
          <w:rFonts w:asciiTheme="minorHAnsi" w:hAnsiTheme="minorHAnsi"/>
          <w:color w:val="000000" w:themeColor="text1"/>
        </w:rPr>
        <w:t>sick and safe time</w:t>
      </w:r>
      <w:r w:rsidR="00E2310C" w:rsidRPr="002317AC">
        <w:rPr>
          <w:rFonts w:asciiTheme="minorHAnsi" w:hAnsiTheme="minorHAnsi"/>
          <w:color w:val="000000" w:themeColor="text1"/>
        </w:rPr>
        <w:t xml:space="preserve"> for every forty hours worked as an employee. </w:t>
      </w:r>
      <w:r w:rsidR="00DE5E73" w:rsidRPr="002317AC">
        <w:rPr>
          <w:rFonts w:asciiTheme="minorHAnsi" w:hAnsiTheme="minorHAnsi"/>
          <w:color w:val="000000" w:themeColor="text1"/>
        </w:rPr>
        <w:t xml:space="preserve"> An employee of a Tier 3 employer </w:t>
      </w:r>
      <w:r w:rsidR="006C244C" w:rsidRPr="002317AC">
        <w:rPr>
          <w:rFonts w:asciiTheme="minorHAnsi" w:hAnsiTheme="minorHAnsi"/>
          <w:color w:val="000000" w:themeColor="text1"/>
        </w:rPr>
        <w:t>shall</w:t>
      </w:r>
      <w:r w:rsidR="00DE5E73" w:rsidRPr="002317AC">
        <w:rPr>
          <w:rFonts w:asciiTheme="minorHAnsi" w:hAnsiTheme="minorHAnsi"/>
          <w:color w:val="000000" w:themeColor="text1"/>
        </w:rPr>
        <w:t xml:space="preserve"> accrue at least one hour of paid sick and safe time for every 30 hours worked. </w:t>
      </w:r>
      <w:r w:rsidR="00E2310C" w:rsidRPr="002317AC">
        <w:rPr>
          <w:rFonts w:asciiTheme="minorHAnsi" w:hAnsiTheme="minorHAnsi"/>
          <w:color w:val="000000" w:themeColor="text1"/>
        </w:rPr>
        <w:t xml:space="preserve">Employers may provide employees with a more generous </w:t>
      </w:r>
      <w:r w:rsidR="00DE5E73" w:rsidRPr="002317AC">
        <w:rPr>
          <w:rFonts w:asciiTheme="minorHAnsi" w:hAnsiTheme="minorHAnsi"/>
          <w:color w:val="000000" w:themeColor="text1"/>
        </w:rPr>
        <w:t>paid sick and safe time</w:t>
      </w:r>
      <w:r w:rsidR="00E2310C" w:rsidRPr="002317AC">
        <w:rPr>
          <w:rFonts w:asciiTheme="minorHAnsi" w:hAnsiTheme="minorHAnsi"/>
          <w:color w:val="000000" w:themeColor="text1"/>
        </w:rPr>
        <w:t xml:space="preserve"> accrual rate.</w:t>
      </w:r>
    </w:p>
    <w:p w14:paraId="1613C962" w14:textId="129F0223" w:rsidR="006C244C" w:rsidRPr="002317AC" w:rsidRDefault="006C244C" w:rsidP="00565159">
      <w:pPr>
        <w:pStyle w:val="ListParagraph"/>
        <w:numPr>
          <w:ilvl w:val="1"/>
          <w:numId w:val="5"/>
        </w:numPr>
        <w:spacing w:line="360" w:lineRule="auto"/>
        <w:rPr>
          <w:rFonts w:asciiTheme="minorHAnsi" w:hAnsiTheme="minorHAnsi"/>
          <w:color w:val="000000" w:themeColor="text1"/>
        </w:rPr>
      </w:pPr>
      <w:r w:rsidRPr="002317AC">
        <w:rPr>
          <w:rFonts w:asciiTheme="minorHAnsi" w:hAnsiTheme="minorHAnsi" w:cs="Arial"/>
          <w:b/>
          <w:color w:val="000000" w:themeColor="text1"/>
        </w:rPr>
        <w:t>Overtime eligible employees</w:t>
      </w:r>
      <w:r w:rsidR="0006252A" w:rsidRPr="002317AC">
        <w:rPr>
          <w:rFonts w:asciiTheme="minorHAnsi" w:hAnsiTheme="minorHAnsi" w:cs="Arial"/>
          <w:b/>
          <w:color w:val="000000" w:themeColor="text1"/>
        </w:rPr>
        <w:t>.</w:t>
      </w:r>
    </w:p>
    <w:p w14:paraId="1021642F" w14:textId="77777777" w:rsidR="00E2310C" w:rsidRPr="002317AC" w:rsidRDefault="00E2310C" w:rsidP="00565159">
      <w:pPr>
        <w:pStyle w:val="ListParagraph"/>
        <w:numPr>
          <w:ilvl w:val="2"/>
          <w:numId w:val="5"/>
        </w:numPr>
        <w:spacing w:line="360" w:lineRule="auto"/>
        <w:rPr>
          <w:rFonts w:asciiTheme="minorHAnsi" w:hAnsiTheme="minorHAnsi"/>
          <w:color w:val="000000" w:themeColor="text1"/>
        </w:rPr>
      </w:pPr>
      <w:r w:rsidRPr="002317AC">
        <w:rPr>
          <w:rFonts w:asciiTheme="minorHAnsi" w:hAnsiTheme="minorHAnsi" w:cs="Arial"/>
          <w:b/>
          <w:color w:val="000000" w:themeColor="text1"/>
        </w:rPr>
        <w:t>Overtime</w:t>
      </w:r>
      <w:r w:rsidR="006C244C" w:rsidRPr="002317AC">
        <w:rPr>
          <w:rFonts w:asciiTheme="minorHAnsi" w:hAnsiTheme="minorHAnsi" w:cs="Arial"/>
          <w:b/>
          <w:color w:val="000000" w:themeColor="text1"/>
        </w:rPr>
        <w:t xml:space="preserve"> hours</w:t>
      </w:r>
      <w:r w:rsidR="00DE5E73" w:rsidRPr="002317AC">
        <w:rPr>
          <w:rFonts w:asciiTheme="minorHAnsi" w:hAnsiTheme="minorHAnsi" w:cs="Arial"/>
          <w:b/>
          <w:color w:val="000000" w:themeColor="text1"/>
        </w:rPr>
        <w:t xml:space="preserve">. </w:t>
      </w:r>
      <w:r w:rsidRPr="002317AC">
        <w:rPr>
          <w:rFonts w:asciiTheme="minorHAnsi" w:hAnsiTheme="minorHAnsi" w:cs="Arial"/>
          <w:color w:val="000000" w:themeColor="text1"/>
        </w:rPr>
        <w:t xml:space="preserve">Employers </w:t>
      </w:r>
      <w:r w:rsidR="006C244C" w:rsidRPr="002317AC">
        <w:rPr>
          <w:rFonts w:asciiTheme="minorHAnsi" w:hAnsiTheme="minorHAnsi" w:cs="Arial"/>
          <w:color w:val="000000" w:themeColor="text1"/>
        </w:rPr>
        <w:t xml:space="preserve">shall allow overtime eligible employees to </w:t>
      </w:r>
      <w:r w:rsidRPr="002317AC">
        <w:rPr>
          <w:rFonts w:asciiTheme="minorHAnsi" w:hAnsiTheme="minorHAnsi" w:cs="Arial"/>
          <w:color w:val="000000" w:themeColor="text1"/>
        </w:rPr>
        <w:t>accru</w:t>
      </w:r>
      <w:r w:rsidR="006C244C" w:rsidRPr="002317AC">
        <w:rPr>
          <w:rFonts w:asciiTheme="minorHAnsi" w:hAnsiTheme="minorHAnsi" w:cs="Arial"/>
          <w:color w:val="000000" w:themeColor="text1"/>
        </w:rPr>
        <w:t xml:space="preserve">e </w:t>
      </w:r>
      <w:r w:rsidRPr="002317AC">
        <w:rPr>
          <w:rFonts w:asciiTheme="minorHAnsi" w:hAnsiTheme="minorHAnsi" w:cs="Arial"/>
          <w:color w:val="000000" w:themeColor="text1"/>
        </w:rPr>
        <w:t xml:space="preserve">paid sick and safe time </w:t>
      </w:r>
      <w:r w:rsidR="006C244C" w:rsidRPr="002317AC">
        <w:rPr>
          <w:rFonts w:asciiTheme="minorHAnsi" w:hAnsiTheme="minorHAnsi" w:cs="Arial"/>
          <w:color w:val="000000" w:themeColor="text1"/>
        </w:rPr>
        <w:t>while working</w:t>
      </w:r>
      <w:r w:rsidRPr="002317AC">
        <w:rPr>
          <w:rFonts w:asciiTheme="minorHAnsi" w:hAnsiTheme="minorHAnsi" w:cs="Arial"/>
          <w:color w:val="000000" w:themeColor="text1"/>
        </w:rPr>
        <w:t xml:space="preserve"> overtime hours. </w:t>
      </w:r>
    </w:p>
    <w:p w14:paraId="6C0D1FA9" w14:textId="77777777" w:rsidR="00DE5E73" w:rsidRPr="002317AC" w:rsidRDefault="00DE5E73" w:rsidP="00565159">
      <w:pPr>
        <w:pStyle w:val="ListParagraph"/>
        <w:numPr>
          <w:ilvl w:val="2"/>
          <w:numId w:val="5"/>
        </w:numPr>
        <w:spacing w:line="360" w:lineRule="auto"/>
        <w:rPr>
          <w:rFonts w:asciiTheme="minorHAnsi" w:hAnsiTheme="minorHAnsi"/>
          <w:color w:val="000000" w:themeColor="text1"/>
        </w:rPr>
      </w:pPr>
      <w:r w:rsidRPr="002317AC">
        <w:rPr>
          <w:rFonts w:asciiTheme="minorHAnsi" w:hAnsiTheme="minorHAnsi"/>
          <w:b/>
          <w:color w:val="000000" w:themeColor="text1"/>
        </w:rPr>
        <w:t>Hours compensated wh</w:t>
      </w:r>
      <w:r w:rsidR="006C244C" w:rsidRPr="002317AC">
        <w:rPr>
          <w:rFonts w:asciiTheme="minorHAnsi" w:hAnsiTheme="minorHAnsi"/>
          <w:b/>
          <w:color w:val="000000" w:themeColor="text1"/>
        </w:rPr>
        <w:t>en</w:t>
      </w:r>
      <w:r w:rsidRPr="002317AC">
        <w:rPr>
          <w:rFonts w:asciiTheme="minorHAnsi" w:hAnsiTheme="minorHAnsi"/>
          <w:b/>
          <w:color w:val="000000" w:themeColor="text1"/>
        </w:rPr>
        <w:t xml:space="preserve"> not working.</w:t>
      </w:r>
      <w:r w:rsidRPr="002317AC">
        <w:rPr>
          <w:rFonts w:asciiTheme="minorHAnsi" w:hAnsiTheme="minorHAnsi"/>
          <w:color w:val="000000" w:themeColor="text1"/>
        </w:rPr>
        <w:t xml:space="preserve"> Employers are not required to allow </w:t>
      </w:r>
      <w:r w:rsidR="006C244C" w:rsidRPr="002317AC">
        <w:rPr>
          <w:rFonts w:asciiTheme="minorHAnsi" w:hAnsiTheme="minorHAnsi"/>
          <w:color w:val="000000" w:themeColor="text1"/>
        </w:rPr>
        <w:t xml:space="preserve">overtime eligible </w:t>
      </w:r>
      <w:r w:rsidRPr="002317AC">
        <w:rPr>
          <w:rFonts w:asciiTheme="minorHAnsi" w:hAnsiTheme="minorHAnsi"/>
          <w:color w:val="000000" w:themeColor="text1"/>
        </w:rPr>
        <w:t xml:space="preserve">employees to accrue paid sick and safe time for hours compensated when not working. For example, employers are not required to allow </w:t>
      </w:r>
      <w:r w:rsidR="006C244C" w:rsidRPr="002317AC">
        <w:rPr>
          <w:rFonts w:asciiTheme="minorHAnsi" w:hAnsiTheme="minorHAnsi"/>
          <w:color w:val="000000" w:themeColor="text1"/>
        </w:rPr>
        <w:t xml:space="preserve">overtime eligible </w:t>
      </w:r>
      <w:r w:rsidRPr="002317AC">
        <w:rPr>
          <w:rFonts w:asciiTheme="minorHAnsi" w:hAnsiTheme="minorHAnsi"/>
          <w:color w:val="000000" w:themeColor="text1"/>
        </w:rPr>
        <w:t>employees to accrue paid sick and safe time during vacation, paid time off, or while using paid sick and safe time.</w:t>
      </w:r>
    </w:p>
    <w:p w14:paraId="4E848643" w14:textId="77777777" w:rsidR="00CB6E26" w:rsidRPr="002317AC" w:rsidRDefault="00CB6E26" w:rsidP="00565159">
      <w:pPr>
        <w:pStyle w:val="ListParagraph"/>
        <w:numPr>
          <w:ilvl w:val="1"/>
          <w:numId w:val="5"/>
        </w:numPr>
        <w:spacing w:line="360" w:lineRule="auto"/>
        <w:rPr>
          <w:rFonts w:asciiTheme="minorHAnsi" w:hAnsiTheme="minorHAnsi"/>
          <w:color w:val="000000" w:themeColor="text1"/>
        </w:rPr>
      </w:pPr>
      <w:r w:rsidRPr="002317AC">
        <w:rPr>
          <w:rFonts w:asciiTheme="minorHAnsi" w:hAnsiTheme="minorHAnsi"/>
          <w:b/>
          <w:color w:val="000000" w:themeColor="text1"/>
        </w:rPr>
        <w:t>Overtime exempt employees</w:t>
      </w:r>
      <w:r w:rsidR="0006252A" w:rsidRPr="002317AC">
        <w:rPr>
          <w:rFonts w:asciiTheme="minorHAnsi" w:hAnsiTheme="minorHAnsi"/>
          <w:b/>
          <w:color w:val="000000" w:themeColor="text1"/>
        </w:rPr>
        <w:t>.</w:t>
      </w:r>
    </w:p>
    <w:p w14:paraId="4D1F9985" w14:textId="7594E3C5" w:rsidR="008506F4" w:rsidRPr="002317AC" w:rsidRDefault="0006252A" w:rsidP="00565159">
      <w:pPr>
        <w:pStyle w:val="ListParagraph"/>
        <w:numPr>
          <w:ilvl w:val="2"/>
          <w:numId w:val="5"/>
        </w:numPr>
        <w:spacing w:line="360" w:lineRule="auto"/>
        <w:rPr>
          <w:rFonts w:asciiTheme="minorHAnsi" w:hAnsiTheme="minorHAnsi"/>
          <w:color w:val="000000" w:themeColor="text1"/>
        </w:rPr>
      </w:pPr>
      <w:r w:rsidRPr="002317AC">
        <w:rPr>
          <w:rFonts w:asciiTheme="minorHAnsi" w:hAnsiTheme="minorHAnsi" w:cs="Open Sans"/>
          <w:b/>
          <w:color w:val="000000" w:themeColor="text1"/>
          <w:lang w:val="en"/>
        </w:rPr>
        <w:t>Normal work week.</w:t>
      </w:r>
      <w:r w:rsidRPr="002317AC">
        <w:rPr>
          <w:rFonts w:asciiTheme="minorHAnsi" w:hAnsiTheme="minorHAnsi" w:cs="Open Sans"/>
          <w:color w:val="000000" w:themeColor="text1"/>
          <w:lang w:val="en"/>
        </w:rPr>
        <w:t xml:space="preserve"> An employer shall not be required to </w:t>
      </w:r>
      <w:r w:rsidR="00FD3FAF" w:rsidRPr="002317AC">
        <w:rPr>
          <w:rFonts w:asciiTheme="minorHAnsi" w:hAnsiTheme="minorHAnsi" w:cs="Open Sans"/>
          <w:color w:val="000000" w:themeColor="text1"/>
          <w:lang w:val="en"/>
        </w:rPr>
        <w:t xml:space="preserve">credit </w:t>
      </w:r>
      <w:r w:rsidRPr="002317AC">
        <w:rPr>
          <w:rFonts w:asciiTheme="minorHAnsi" w:hAnsiTheme="minorHAnsi" w:cs="Open Sans"/>
          <w:color w:val="000000" w:themeColor="text1"/>
          <w:lang w:val="en"/>
        </w:rPr>
        <w:t xml:space="preserve">paid sick and safe time for overtime exempt employees for hours worked beyond a 40-hour work week. If an overtime exempt employee's normal work in a work week is less than 40 hours, paid sick and safe time accrues based upon that </w:t>
      </w:r>
      <w:proofErr w:type="gramStart"/>
      <w:r w:rsidRPr="002317AC">
        <w:rPr>
          <w:rFonts w:asciiTheme="minorHAnsi" w:hAnsiTheme="minorHAnsi" w:cs="Open Sans"/>
          <w:color w:val="000000" w:themeColor="text1"/>
          <w:lang w:val="en"/>
        </w:rPr>
        <w:t>particular employee's</w:t>
      </w:r>
      <w:proofErr w:type="gramEnd"/>
      <w:r w:rsidRPr="002317AC">
        <w:rPr>
          <w:rFonts w:asciiTheme="minorHAnsi" w:hAnsiTheme="minorHAnsi" w:cs="Open Sans"/>
          <w:color w:val="000000" w:themeColor="text1"/>
          <w:lang w:val="en"/>
        </w:rPr>
        <w:t xml:space="preserve"> normal work week.</w:t>
      </w:r>
    </w:p>
    <w:p w14:paraId="292C126D" w14:textId="77777777" w:rsidR="00191C93" w:rsidRPr="002317AC" w:rsidRDefault="006C244C" w:rsidP="00565159">
      <w:pPr>
        <w:pStyle w:val="ListParagraph"/>
        <w:numPr>
          <w:ilvl w:val="0"/>
          <w:numId w:val="5"/>
        </w:numPr>
        <w:spacing w:line="360" w:lineRule="auto"/>
        <w:rPr>
          <w:rFonts w:asciiTheme="minorHAnsi" w:hAnsiTheme="minorHAnsi"/>
          <w:b/>
          <w:color w:val="000000" w:themeColor="text1"/>
        </w:rPr>
      </w:pPr>
      <w:r w:rsidRPr="002317AC">
        <w:rPr>
          <w:rFonts w:asciiTheme="minorHAnsi" w:hAnsiTheme="minorHAnsi"/>
          <w:b/>
          <w:color w:val="000000" w:themeColor="text1"/>
        </w:rPr>
        <w:t>Carry over</w:t>
      </w:r>
      <w:r w:rsidR="00191C93" w:rsidRPr="002317AC">
        <w:rPr>
          <w:rFonts w:asciiTheme="minorHAnsi" w:hAnsiTheme="minorHAnsi"/>
          <w:b/>
          <w:color w:val="000000" w:themeColor="text1"/>
        </w:rPr>
        <w:t xml:space="preserve">. </w:t>
      </w:r>
      <w:r w:rsidRPr="002317AC">
        <w:rPr>
          <w:rFonts w:asciiTheme="minorHAnsi" w:hAnsiTheme="minorHAnsi"/>
          <w:color w:val="000000" w:themeColor="text1"/>
        </w:rPr>
        <w:t>Employer</w:t>
      </w:r>
      <w:r w:rsidR="004F3CEB" w:rsidRPr="002317AC">
        <w:rPr>
          <w:rFonts w:asciiTheme="minorHAnsi" w:hAnsiTheme="minorHAnsi"/>
          <w:color w:val="000000" w:themeColor="text1"/>
        </w:rPr>
        <w:t>s</w:t>
      </w:r>
      <w:r w:rsidRPr="002317AC">
        <w:rPr>
          <w:rFonts w:asciiTheme="minorHAnsi" w:hAnsiTheme="minorHAnsi"/>
          <w:color w:val="000000" w:themeColor="text1"/>
        </w:rPr>
        <w:t xml:space="preserve"> must allow employees to carry over accrued, unused paid sick and safe time to the following year</w:t>
      </w:r>
      <w:r w:rsidR="00021132" w:rsidRPr="002317AC">
        <w:rPr>
          <w:rFonts w:asciiTheme="minorHAnsi" w:hAnsiTheme="minorHAnsi"/>
          <w:color w:val="000000" w:themeColor="text1"/>
        </w:rPr>
        <w:t xml:space="preserve"> in the amounts established by SMC 14.16.025(G), SMC 14.16.025(H)(3), and SMC 14.16.025(I)(3).</w:t>
      </w:r>
      <w:r w:rsidR="006A0BF3" w:rsidRPr="002317AC">
        <w:rPr>
          <w:rFonts w:asciiTheme="minorHAnsi" w:hAnsiTheme="minorHAnsi"/>
          <w:color w:val="000000" w:themeColor="text1"/>
        </w:rPr>
        <w:t xml:space="preserve"> </w:t>
      </w:r>
    </w:p>
    <w:p w14:paraId="2A07A7B2" w14:textId="2399D0A3" w:rsidR="002F0FA6" w:rsidRPr="002317AC" w:rsidRDefault="00021132" w:rsidP="00565159">
      <w:pPr>
        <w:pStyle w:val="ListParagraph"/>
        <w:numPr>
          <w:ilvl w:val="1"/>
          <w:numId w:val="5"/>
        </w:numPr>
        <w:spacing w:line="360" w:lineRule="auto"/>
        <w:rPr>
          <w:rFonts w:asciiTheme="minorHAnsi" w:hAnsiTheme="minorHAnsi"/>
          <w:b/>
          <w:color w:val="000000" w:themeColor="text1"/>
        </w:rPr>
      </w:pPr>
      <w:r w:rsidRPr="002317AC">
        <w:rPr>
          <w:rFonts w:asciiTheme="minorHAnsi" w:hAnsiTheme="minorHAnsi"/>
          <w:color w:val="000000" w:themeColor="text1"/>
        </w:rPr>
        <w:lastRenderedPageBreak/>
        <w:t xml:space="preserve">If an employee carries over unused paid sick and safe time to the following year, accrual of paid sick and safe time in the subsequent year </w:t>
      </w:r>
      <w:r w:rsidR="00D46947" w:rsidRPr="002317AC">
        <w:rPr>
          <w:rFonts w:asciiTheme="minorHAnsi" w:hAnsiTheme="minorHAnsi"/>
          <w:color w:val="000000" w:themeColor="text1"/>
        </w:rPr>
        <w:t xml:space="preserve">shall </w:t>
      </w:r>
      <w:r w:rsidRPr="002317AC">
        <w:rPr>
          <w:rFonts w:asciiTheme="minorHAnsi" w:hAnsiTheme="minorHAnsi"/>
          <w:color w:val="000000" w:themeColor="text1"/>
        </w:rPr>
        <w:t>be in addition to the hours accrued in the previous year and carried over.</w:t>
      </w:r>
    </w:p>
    <w:p w14:paraId="691FBA5E" w14:textId="708F758A" w:rsidR="004B3EEF" w:rsidRPr="002317AC" w:rsidRDefault="008629B1" w:rsidP="00565159">
      <w:pPr>
        <w:pStyle w:val="ListParagraph"/>
        <w:numPr>
          <w:ilvl w:val="1"/>
          <w:numId w:val="5"/>
        </w:numPr>
        <w:spacing w:line="360" w:lineRule="auto"/>
        <w:rPr>
          <w:rFonts w:asciiTheme="minorHAnsi" w:hAnsiTheme="minorHAnsi"/>
          <w:b/>
          <w:color w:val="000000" w:themeColor="text1"/>
        </w:rPr>
      </w:pPr>
      <w:r w:rsidRPr="002317AC">
        <w:rPr>
          <w:rFonts w:asciiTheme="minorHAnsi" w:hAnsiTheme="minorHAnsi"/>
          <w:color w:val="000000" w:themeColor="text1"/>
        </w:rPr>
        <w:t>Employers may allow for a more generous carry over of accrued, unused paid sick and safe ti</w:t>
      </w:r>
      <w:r w:rsidR="00021132" w:rsidRPr="002317AC">
        <w:rPr>
          <w:rFonts w:asciiTheme="minorHAnsi" w:hAnsiTheme="minorHAnsi"/>
          <w:color w:val="000000" w:themeColor="text1"/>
        </w:rPr>
        <w:t xml:space="preserve">me to the following year. </w:t>
      </w:r>
    </w:p>
    <w:p w14:paraId="013D9A6B" w14:textId="6F17450D" w:rsidR="004B3EEF" w:rsidRPr="002317AC" w:rsidRDefault="004B3EEF" w:rsidP="00565159">
      <w:pPr>
        <w:pStyle w:val="ListParagraph"/>
        <w:spacing w:line="360" w:lineRule="auto"/>
        <w:ind w:left="1440"/>
        <w:rPr>
          <w:rFonts w:asciiTheme="minorHAnsi" w:hAnsiTheme="minorHAnsi"/>
          <w:color w:val="000000" w:themeColor="text1"/>
        </w:rPr>
      </w:pPr>
    </w:p>
    <w:p w14:paraId="6AC0F589" w14:textId="77777777" w:rsidR="009B1644" w:rsidRPr="002317AC" w:rsidRDefault="009B1644" w:rsidP="00565159">
      <w:pPr>
        <w:pStyle w:val="ListParagraph"/>
        <w:spacing w:line="360" w:lineRule="auto"/>
        <w:ind w:left="1440"/>
        <w:rPr>
          <w:rFonts w:asciiTheme="minorHAnsi" w:hAnsiTheme="minorHAnsi"/>
          <w:color w:val="000000" w:themeColor="text1"/>
        </w:rPr>
      </w:pPr>
    </w:p>
    <w:p w14:paraId="3359AE6C" w14:textId="406EACC0" w:rsidR="00102108" w:rsidRPr="002317AC" w:rsidRDefault="00191C93" w:rsidP="00565159">
      <w:pPr>
        <w:pStyle w:val="Heading1"/>
        <w:spacing w:before="0" w:line="360" w:lineRule="auto"/>
        <w:rPr>
          <w:rFonts w:asciiTheme="minorHAnsi" w:hAnsiTheme="minorHAnsi"/>
          <w:b/>
          <w:color w:val="000000" w:themeColor="text1"/>
          <w:sz w:val="22"/>
          <w:szCs w:val="22"/>
        </w:rPr>
      </w:pPr>
      <w:bookmarkStart w:id="10" w:name="SHRR_70_060"/>
      <w:r w:rsidRPr="002317AC">
        <w:rPr>
          <w:rFonts w:asciiTheme="minorHAnsi" w:hAnsiTheme="minorHAnsi"/>
          <w:b/>
          <w:color w:val="000000" w:themeColor="text1"/>
          <w:sz w:val="22"/>
          <w:szCs w:val="22"/>
        </w:rPr>
        <w:t>SHRR 70-060</w:t>
      </w:r>
      <w:bookmarkEnd w:id="10"/>
      <w:r w:rsidR="00197F4F" w:rsidRPr="002317AC">
        <w:rPr>
          <w:rFonts w:asciiTheme="minorHAnsi" w:hAnsiTheme="minorHAnsi"/>
          <w:b/>
          <w:color w:val="000000" w:themeColor="text1"/>
          <w:sz w:val="22"/>
          <w:szCs w:val="22"/>
        </w:rPr>
        <w:tab/>
      </w:r>
      <w:r w:rsidR="00102108" w:rsidRPr="002317AC">
        <w:rPr>
          <w:rFonts w:asciiTheme="minorHAnsi" w:hAnsiTheme="minorHAnsi"/>
          <w:b/>
          <w:color w:val="000000" w:themeColor="text1"/>
          <w:sz w:val="22"/>
          <w:szCs w:val="22"/>
        </w:rPr>
        <w:t>USE</w:t>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p>
    <w:p w14:paraId="371B5907" w14:textId="77777777" w:rsidR="00191C93" w:rsidRPr="002317AC" w:rsidRDefault="006723A5" w:rsidP="00565159">
      <w:pPr>
        <w:pStyle w:val="ListParagraph"/>
        <w:numPr>
          <w:ilvl w:val="6"/>
          <w:numId w:val="1"/>
        </w:numPr>
        <w:spacing w:line="360" w:lineRule="auto"/>
        <w:ind w:left="720"/>
        <w:rPr>
          <w:rFonts w:asciiTheme="minorHAnsi" w:hAnsiTheme="minorHAnsi"/>
          <w:b/>
          <w:color w:val="000000" w:themeColor="text1"/>
        </w:rPr>
      </w:pPr>
      <w:r w:rsidRPr="002317AC">
        <w:rPr>
          <w:rFonts w:asciiTheme="minorHAnsi" w:hAnsiTheme="minorHAnsi"/>
          <w:b/>
          <w:color w:val="000000" w:themeColor="text1"/>
        </w:rPr>
        <w:t>Authorized purposes</w:t>
      </w:r>
      <w:r w:rsidR="00191C93" w:rsidRPr="002317AC">
        <w:rPr>
          <w:rFonts w:asciiTheme="minorHAnsi" w:hAnsiTheme="minorHAnsi"/>
          <w:b/>
          <w:color w:val="000000" w:themeColor="text1"/>
        </w:rPr>
        <w:t xml:space="preserve">. </w:t>
      </w:r>
      <w:r w:rsidR="004F3CEB" w:rsidRPr="002317AC">
        <w:rPr>
          <w:rFonts w:asciiTheme="minorHAnsi" w:hAnsiTheme="minorHAnsi"/>
          <w:color w:val="000000" w:themeColor="text1"/>
        </w:rPr>
        <w:t>Employees are</w:t>
      </w:r>
      <w:r w:rsidR="004B3EEF" w:rsidRPr="002317AC">
        <w:rPr>
          <w:rFonts w:asciiTheme="minorHAnsi" w:hAnsiTheme="minorHAnsi"/>
          <w:color w:val="000000" w:themeColor="text1"/>
        </w:rPr>
        <w:t xml:space="preserve"> entitled to use paid </w:t>
      </w:r>
      <w:r w:rsidRPr="002317AC">
        <w:rPr>
          <w:rFonts w:asciiTheme="minorHAnsi" w:hAnsiTheme="minorHAnsi"/>
          <w:color w:val="000000" w:themeColor="text1"/>
        </w:rPr>
        <w:t>sick and safe time</w:t>
      </w:r>
      <w:r w:rsidR="004B3EEF" w:rsidRPr="002317AC">
        <w:rPr>
          <w:rFonts w:asciiTheme="minorHAnsi" w:hAnsiTheme="minorHAnsi"/>
          <w:color w:val="000000" w:themeColor="text1"/>
        </w:rPr>
        <w:t xml:space="preserve"> </w:t>
      </w:r>
      <w:r w:rsidR="00C75237" w:rsidRPr="002317AC">
        <w:rPr>
          <w:rFonts w:asciiTheme="minorHAnsi" w:hAnsiTheme="minorHAnsi"/>
          <w:color w:val="000000" w:themeColor="text1"/>
        </w:rPr>
        <w:t xml:space="preserve">for an absence from work </w:t>
      </w:r>
      <w:r w:rsidR="00CD2023" w:rsidRPr="002317AC">
        <w:rPr>
          <w:rFonts w:asciiTheme="minorHAnsi" w:hAnsiTheme="minorHAnsi"/>
          <w:color w:val="000000" w:themeColor="text1"/>
        </w:rPr>
        <w:t xml:space="preserve">for </w:t>
      </w:r>
      <w:r w:rsidR="00C75237" w:rsidRPr="002317AC">
        <w:rPr>
          <w:rFonts w:asciiTheme="minorHAnsi" w:hAnsiTheme="minorHAnsi"/>
          <w:color w:val="000000" w:themeColor="text1"/>
        </w:rPr>
        <w:t>an</w:t>
      </w:r>
      <w:r w:rsidR="009F4799" w:rsidRPr="002317AC">
        <w:rPr>
          <w:rFonts w:asciiTheme="minorHAnsi" w:hAnsiTheme="minorHAnsi"/>
          <w:color w:val="000000" w:themeColor="text1"/>
        </w:rPr>
        <w:t xml:space="preserve"> </w:t>
      </w:r>
      <w:r w:rsidR="004B3EEF" w:rsidRPr="002317AC">
        <w:rPr>
          <w:rFonts w:asciiTheme="minorHAnsi" w:hAnsiTheme="minorHAnsi"/>
          <w:color w:val="000000" w:themeColor="text1"/>
        </w:rPr>
        <w:t xml:space="preserve">authorized purpose </w:t>
      </w:r>
      <w:r w:rsidR="00021132" w:rsidRPr="002317AC">
        <w:rPr>
          <w:rFonts w:asciiTheme="minorHAnsi" w:hAnsiTheme="minorHAnsi"/>
          <w:color w:val="000000" w:themeColor="text1"/>
        </w:rPr>
        <w:t>established by</w:t>
      </w:r>
      <w:r w:rsidR="004B3EEF" w:rsidRPr="002317AC">
        <w:rPr>
          <w:rFonts w:asciiTheme="minorHAnsi" w:hAnsiTheme="minorHAnsi"/>
          <w:color w:val="000000" w:themeColor="text1"/>
        </w:rPr>
        <w:t xml:space="preserve"> </w:t>
      </w:r>
      <w:r w:rsidRPr="002317AC">
        <w:rPr>
          <w:rFonts w:asciiTheme="minorHAnsi" w:hAnsiTheme="minorHAnsi"/>
          <w:color w:val="000000" w:themeColor="text1"/>
        </w:rPr>
        <w:t>SMC 14.16.030</w:t>
      </w:r>
      <w:r w:rsidR="00021132" w:rsidRPr="002317AC">
        <w:rPr>
          <w:rFonts w:asciiTheme="minorHAnsi" w:hAnsiTheme="minorHAnsi"/>
          <w:color w:val="000000" w:themeColor="text1"/>
        </w:rPr>
        <w:t>(A)</w:t>
      </w:r>
      <w:r w:rsidR="00925C38" w:rsidRPr="002317AC">
        <w:rPr>
          <w:rFonts w:asciiTheme="minorHAnsi" w:hAnsiTheme="minorHAnsi"/>
          <w:color w:val="000000" w:themeColor="text1"/>
        </w:rPr>
        <w:t xml:space="preserve">(1) </w:t>
      </w:r>
      <w:r w:rsidR="00AE4B47" w:rsidRPr="002317AC">
        <w:rPr>
          <w:rFonts w:asciiTheme="minorHAnsi" w:hAnsiTheme="minorHAnsi"/>
          <w:color w:val="000000" w:themeColor="text1"/>
        </w:rPr>
        <w:t xml:space="preserve">or </w:t>
      </w:r>
      <w:r w:rsidR="00925C38" w:rsidRPr="002317AC">
        <w:rPr>
          <w:rFonts w:asciiTheme="minorHAnsi" w:hAnsiTheme="minorHAnsi"/>
          <w:color w:val="000000" w:themeColor="text1"/>
        </w:rPr>
        <w:t>(2)</w:t>
      </w:r>
      <w:r w:rsidR="00ED3A7C" w:rsidRPr="002317AC">
        <w:rPr>
          <w:rFonts w:asciiTheme="minorHAnsi" w:hAnsiTheme="minorHAnsi" w:cs="Arial"/>
          <w:color w:val="000000" w:themeColor="text1"/>
        </w:rPr>
        <w:t>.</w:t>
      </w:r>
    </w:p>
    <w:p w14:paraId="1B9F11E2" w14:textId="77777777" w:rsidR="00191C93" w:rsidRPr="002317AC" w:rsidRDefault="006723A5" w:rsidP="00565159">
      <w:pPr>
        <w:pStyle w:val="ListParagraph"/>
        <w:numPr>
          <w:ilvl w:val="6"/>
          <w:numId w:val="1"/>
        </w:numPr>
        <w:spacing w:line="360" w:lineRule="auto"/>
        <w:ind w:left="720"/>
        <w:rPr>
          <w:rFonts w:asciiTheme="minorHAnsi" w:hAnsiTheme="minorHAnsi"/>
          <w:b/>
          <w:color w:val="000000" w:themeColor="text1"/>
        </w:rPr>
      </w:pPr>
      <w:r w:rsidRPr="002317AC">
        <w:rPr>
          <w:rFonts w:asciiTheme="minorHAnsi" w:hAnsiTheme="minorHAnsi"/>
          <w:b/>
          <w:color w:val="000000" w:themeColor="text1"/>
        </w:rPr>
        <w:t>Waiting period</w:t>
      </w:r>
      <w:r w:rsidR="00191C93" w:rsidRPr="002317AC">
        <w:rPr>
          <w:rFonts w:asciiTheme="minorHAnsi" w:hAnsiTheme="minorHAnsi"/>
          <w:color w:val="000000" w:themeColor="text1"/>
        </w:rPr>
        <w:t xml:space="preserve">. </w:t>
      </w:r>
      <w:r w:rsidRPr="002317AC">
        <w:rPr>
          <w:rFonts w:asciiTheme="minorHAnsi" w:hAnsiTheme="minorHAnsi"/>
          <w:color w:val="000000" w:themeColor="text1"/>
        </w:rPr>
        <w:t>Beginning on the 90</w:t>
      </w:r>
      <w:r w:rsidRPr="002317AC">
        <w:rPr>
          <w:rFonts w:asciiTheme="minorHAnsi" w:hAnsiTheme="minorHAnsi"/>
          <w:color w:val="000000" w:themeColor="text1"/>
          <w:vertAlign w:val="superscript"/>
        </w:rPr>
        <w:t>th</w:t>
      </w:r>
      <w:r w:rsidRPr="002317AC">
        <w:rPr>
          <w:rFonts w:asciiTheme="minorHAnsi" w:hAnsiTheme="minorHAnsi"/>
          <w:color w:val="000000" w:themeColor="text1"/>
        </w:rPr>
        <w:t xml:space="preserve"> calendar day after the commencement of employment, </w:t>
      </w:r>
      <w:r w:rsidR="004F3CEB" w:rsidRPr="002317AC">
        <w:rPr>
          <w:rFonts w:asciiTheme="minorHAnsi" w:hAnsiTheme="minorHAnsi"/>
          <w:color w:val="000000" w:themeColor="text1"/>
        </w:rPr>
        <w:t>employees are</w:t>
      </w:r>
      <w:r w:rsidR="004B3EEF" w:rsidRPr="002317AC">
        <w:rPr>
          <w:rFonts w:asciiTheme="minorHAnsi" w:hAnsiTheme="minorHAnsi"/>
          <w:color w:val="000000" w:themeColor="text1"/>
        </w:rPr>
        <w:t xml:space="preserve"> entitled to use accrued, unused </w:t>
      </w:r>
      <w:r w:rsidRPr="002317AC">
        <w:rPr>
          <w:rFonts w:asciiTheme="minorHAnsi" w:hAnsiTheme="minorHAnsi"/>
          <w:color w:val="000000" w:themeColor="text1"/>
        </w:rPr>
        <w:t>paid sick and safe time</w:t>
      </w:r>
      <w:r w:rsidR="004B3EEF" w:rsidRPr="002317AC">
        <w:rPr>
          <w:rFonts w:asciiTheme="minorHAnsi" w:hAnsiTheme="minorHAnsi"/>
          <w:color w:val="000000" w:themeColor="text1"/>
        </w:rPr>
        <w:t xml:space="preserve">. Employers may allow employees to use accrued, unused </w:t>
      </w:r>
      <w:r w:rsidRPr="002317AC">
        <w:rPr>
          <w:rFonts w:asciiTheme="minorHAnsi" w:hAnsiTheme="minorHAnsi"/>
          <w:color w:val="000000" w:themeColor="text1"/>
        </w:rPr>
        <w:t>paid sick and safe time</w:t>
      </w:r>
      <w:r w:rsidR="004B3EEF" w:rsidRPr="002317AC">
        <w:rPr>
          <w:rFonts w:asciiTheme="minorHAnsi" w:hAnsiTheme="minorHAnsi"/>
          <w:color w:val="000000" w:themeColor="text1"/>
        </w:rPr>
        <w:t xml:space="preserve"> prior to the </w:t>
      </w:r>
      <w:r w:rsidRPr="002317AC">
        <w:rPr>
          <w:rFonts w:asciiTheme="minorHAnsi" w:hAnsiTheme="minorHAnsi"/>
          <w:color w:val="000000" w:themeColor="text1"/>
        </w:rPr>
        <w:t>90</w:t>
      </w:r>
      <w:r w:rsidRPr="002317AC">
        <w:rPr>
          <w:rFonts w:asciiTheme="minorHAnsi" w:hAnsiTheme="minorHAnsi"/>
          <w:color w:val="000000" w:themeColor="text1"/>
          <w:vertAlign w:val="superscript"/>
        </w:rPr>
        <w:t>th</w:t>
      </w:r>
      <w:r w:rsidRPr="002317AC">
        <w:rPr>
          <w:rFonts w:asciiTheme="minorHAnsi" w:hAnsiTheme="minorHAnsi"/>
          <w:color w:val="000000" w:themeColor="text1"/>
        </w:rPr>
        <w:t xml:space="preserve"> </w:t>
      </w:r>
      <w:r w:rsidR="004B3EEF" w:rsidRPr="002317AC">
        <w:rPr>
          <w:rFonts w:asciiTheme="minorHAnsi" w:hAnsiTheme="minorHAnsi"/>
          <w:color w:val="000000" w:themeColor="text1"/>
        </w:rPr>
        <w:t>calendar day after the commencement of employment.</w:t>
      </w:r>
    </w:p>
    <w:p w14:paraId="4B83B7B0" w14:textId="55296323" w:rsidR="006723A5" w:rsidRPr="002317AC" w:rsidRDefault="006723A5" w:rsidP="00565159">
      <w:pPr>
        <w:pStyle w:val="ListParagraph"/>
        <w:numPr>
          <w:ilvl w:val="6"/>
          <w:numId w:val="1"/>
        </w:numPr>
        <w:spacing w:line="360" w:lineRule="auto"/>
        <w:ind w:left="720"/>
        <w:rPr>
          <w:rFonts w:asciiTheme="minorHAnsi" w:hAnsiTheme="minorHAnsi"/>
          <w:b/>
          <w:color w:val="000000" w:themeColor="text1"/>
        </w:rPr>
      </w:pPr>
      <w:r w:rsidRPr="002317AC">
        <w:rPr>
          <w:rFonts w:asciiTheme="minorHAnsi" w:hAnsiTheme="minorHAnsi"/>
          <w:b/>
          <w:color w:val="000000" w:themeColor="text1"/>
        </w:rPr>
        <w:t>Increments of use</w:t>
      </w:r>
      <w:r w:rsidR="000C7431" w:rsidRPr="002317AC">
        <w:rPr>
          <w:rFonts w:asciiTheme="minorHAnsi" w:hAnsiTheme="minorHAnsi"/>
          <w:b/>
          <w:color w:val="000000" w:themeColor="text1"/>
        </w:rPr>
        <w:t>.</w:t>
      </w:r>
    </w:p>
    <w:p w14:paraId="65851AF2" w14:textId="77777777" w:rsidR="00191C93" w:rsidRPr="002317AC" w:rsidRDefault="006723A5" w:rsidP="00565159">
      <w:pPr>
        <w:pStyle w:val="ListParagraph"/>
        <w:numPr>
          <w:ilvl w:val="0"/>
          <w:numId w:val="21"/>
        </w:numPr>
        <w:spacing w:line="360" w:lineRule="auto"/>
        <w:ind w:left="1440"/>
        <w:rPr>
          <w:rFonts w:asciiTheme="minorHAnsi" w:hAnsiTheme="minorHAnsi"/>
          <w:color w:val="000000" w:themeColor="text1"/>
        </w:rPr>
      </w:pPr>
      <w:r w:rsidRPr="002317AC">
        <w:rPr>
          <w:rFonts w:asciiTheme="minorHAnsi" w:hAnsiTheme="minorHAnsi"/>
          <w:b/>
          <w:color w:val="000000" w:themeColor="text1"/>
        </w:rPr>
        <w:t>Overtime eligible.</w:t>
      </w:r>
      <w:r w:rsidRPr="002317AC">
        <w:rPr>
          <w:rFonts w:asciiTheme="minorHAnsi" w:hAnsiTheme="minorHAnsi"/>
          <w:color w:val="000000" w:themeColor="text1"/>
        </w:rPr>
        <w:t xml:space="preserve"> </w:t>
      </w:r>
      <w:r w:rsidR="004F3CEB" w:rsidRPr="002317AC">
        <w:rPr>
          <w:rFonts w:asciiTheme="minorHAnsi" w:hAnsiTheme="minorHAnsi"/>
          <w:color w:val="000000" w:themeColor="text1"/>
        </w:rPr>
        <w:t>Employers</w:t>
      </w:r>
      <w:r w:rsidR="004B3EEF" w:rsidRPr="002317AC">
        <w:rPr>
          <w:rFonts w:asciiTheme="minorHAnsi" w:hAnsiTheme="minorHAnsi"/>
          <w:color w:val="000000" w:themeColor="text1"/>
        </w:rPr>
        <w:t xml:space="preserve"> must allow </w:t>
      </w:r>
      <w:r w:rsidR="004F3CEB" w:rsidRPr="002317AC">
        <w:rPr>
          <w:rFonts w:asciiTheme="minorHAnsi" w:hAnsiTheme="minorHAnsi"/>
          <w:color w:val="000000" w:themeColor="text1"/>
        </w:rPr>
        <w:t xml:space="preserve">overtime eligible </w:t>
      </w:r>
      <w:r w:rsidR="004B3EEF" w:rsidRPr="002317AC">
        <w:rPr>
          <w:rFonts w:asciiTheme="minorHAnsi" w:hAnsiTheme="minorHAnsi"/>
          <w:color w:val="000000" w:themeColor="text1"/>
        </w:rPr>
        <w:t>employee</w:t>
      </w:r>
      <w:r w:rsidR="004F3CEB" w:rsidRPr="002317AC">
        <w:rPr>
          <w:rFonts w:asciiTheme="minorHAnsi" w:hAnsiTheme="minorHAnsi"/>
          <w:color w:val="000000" w:themeColor="text1"/>
        </w:rPr>
        <w:t>s</w:t>
      </w:r>
      <w:r w:rsidR="004B3EEF" w:rsidRPr="002317AC">
        <w:rPr>
          <w:rFonts w:asciiTheme="minorHAnsi" w:hAnsiTheme="minorHAnsi"/>
          <w:color w:val="000000" w:themeColor="text1"/>
        </w:rPr>
        <w:t xml:space="preserve"> to use </w:t>
      </w:r>
      <w:r w:rsidRPr="002317AC">
        <w:rPr>
          <w:rFonts w:asciiTheme="minorHAnsi" w:hAnsiTheme="minorHAnsi"/>
          <w:color w:val="000000" w:themeColor="text1"/>
        </w:rPr>
        <w:t>paid sick and safe time</w:t>
      </w:r>
      <w:r w:rsidR="004B3EEF" w:rsidRPr="002317AC">
        <w:rPr>
          <w:rFonts w:asciiTheme="minorHAnsi" w:hAnsiTheme="minorHAnsi"/>
          <w:color w:val="000000" w:themeColor="text1"/>
        </w:rPr>
        <w:t xml:space="preserve"> in increments consistent with the employer's payroll system and practices, not to exceed one hour. For example, if an employer's normal practice is to track </w:t>
      </w:r>
      <w:r w:rsidR="004B72F9" w:rsidRPr="002317AC">
        <w:rPr>
          <w:rFonts w:asciiTheme="minorHAnsi" w:hAnsiTheme="minorHAnsi"/>
          <w:color w:val="000000" w:themeColor="text1"/>
        </w:rPr>
        <w:t>hours worked</w:t>
      </w:r>
      <w:r w:rsidR="004B3EEF" w:rsidRPr="002317AC">
        <w:rPr>
          <w:rFonts w:asciiTheme="minorHAnsi" w:hAnsiTheme="minorHAnsi"/>
          <w:color w:val="000000" w:themeColor="text1"/>
        </w:rPr>
        <w:t xml:space="preserve"> in </w:t>
      </w:r>
      <w:r w:rsidR="00D46947" w:rsidRPr="002317AC">
        <w:rPr>
          <w:rFonts w:asciiTheme="minorHAnsi" w:hAnsiTheme="minorHAnsi"/>
          <w:color w:val="000000" w:themeColor="text1"/>
        </w:rPr>
        <w:t>five</w:t>
      </w:r>
      <w:r w:rsidR="004B3EEF" w:rsidRPr="002317AC">
        <w:rPr>
          <w:rFonts w:asciiTheme="minorHAnsi" w:hAnsiTheme="minorHAnsi"/>
          <w:color w:val="000000" w:themeColor="text1"/>
        </w:rPr>
        <w:t xml:space="preserve">-minute increments, then an employer must allow </w:t>
      </w:r>
      <w:r w:rsidR="004F3CEB" w:rsidRPr="002317AC">
        <w:rPr>
          <w:rFonts w:asciiTheme="minorHAnsi" w:hAnsiTheme="minorHAnsi"/>
          <w:color w:val="000000" w:themeColor="text1"/>
        </w:rPr>
        <w:t xml:space="preserve">an </w:t>
      </w:r>
      <w:r w:rsidR="004B3EEF" w:rsidRPr="002317AC">
        <w:rPr>
          <w:rFonts w:asciiTheme="minorHAnsi" w:hAnsiTheme="minorHAnsi"/>
          <w:color w:val="000000" w:themeColor="text1"/>
        </w:rPr>
        <w:t>employee</w:t>
      </w:r>
      <w:r w:rsidR="004F3CEB" w:rsidRPr="002317AC">
        <w:rPr>
          <w:rFonts w:asciiTheme="minorHAnsi" w:hAnsiTheme="minorHAnsi"/>
          <w:color w:val="000000" w:themeColor="text1"/>
        </w:rPr>
        <w:t xml:space="preserve"> </w:t>
      </w:r>
      <w:r w:rsidR="004B3EEF" w:rsidRPr="002317AC">
        <w:rPr>
          <w:rFonts w:asciiTheme="minorHAnsi" w:hAnsiTheme="minorHAnsi"/>
          <w:color w:val="000000" w:themeColor="text1"/>
        </w:rPr>
        <w:t xml:space="preserve">to use paid sick </w:t>
      </w:r>
      <w:r w:rsidR="00D26352" w:rsidRPr="002317AC">
        <w:rPr>
          <w:rFonts w:asciiTheme="minorHAnsi" w:hAnsiTheme="minorHAnsi"/>
          <w:color w:val="000000" w:themeColor="text1"/>
        </w:rPr>
        <w:t>and safe time</w:t>
      </w:r>
      <w:r w:rsidR="004B3EEF" w:rsidRPr="002317AC">
        <w:rPr>
          <w:rFonts w:asciiTheme="minorHAnsi" w:hAnsiTheme="minorHAnsi"/>
          <w:color w:val="000000" w:themeColor="text1"/>
        </w:rPr>
        <w:t xml:space="preserve"> in fi</w:t>
      </w:r>
      <w:r w:rsidR="00D46947" w:rsidRPr="002317AC">
        <w:rPr>
          <w:rFonts w:asciiTheme="minorHAnsi" w:hAnsiTheme="minorHAnsi"/>
          <w:color w:val="000000" w:themeColor="text1"/>
        </w:rPr>
        <w:t>ve</w:t>
      </w:r>
      <w:r w:rsidR="004B3EEF" w:rsidRPr="002317AC">
        <w:rPr>
          <w:rFonts w:asciiTheme="minorHAnsi" w:hAnsiTheme="minorHAnsi"/>
          <w:color w:val="000000" w:themeColor="text1"/>
        </w:rPr>
        <w:t>-minute increments.</w:t>
      </w:r>
    </w:p>
    <w:p w14:paraId="4ED3B7C4" w14:textId="77777777" w:rsidR="00191C93" w:rsidRPr="002317AC" w:rsidRDefault="006723A5" w:rsidP="00565159">
      <w:pPr>
        <w:pStyle w:val="ListParagraph"/>
        <w:numPr>
          <w:ilvl w:val="0"/>
          <w:numId w:val="21"/>
        </w:numPr>
        <w:spacing w:line="360" w:lineRule="auto"/>
        <w:ind w:left="1440"/>
        <w:rPr>
          <w:rFonts w:asciiTheme="minorHAnsi" w:hAnsiTheme="minorHAnsi"/>
          <w:color w:val="000000" w:themeColor="text1"/>
        </w:rPr>
      </w:pPr>
      <w:r w:rsidRPr="002317AC">
        <w:rPr>
          <w:rFonts w:asciiTheme="minorHAnsi" w:hAnsiTheme="minorHAnsi"/>
          <w:b/>
          <w:color w:val="000000" w:themeColor="text1"/>
        </w:rPr>
        <w:t>Overtime exempt.</w:t>
      </w:r>
      <w:r w:rsidRPr="002317AC">
        <w:rPr>
          <w:rFonts w:asciiTheme="minorHAnsi" w:hAnsiTheme="minorHAnsi"/>
          <w:color w:val="000000" w:themeColor="text1"/>
        </w:rPr>
        <w:t xml:space="preserve"> </w:t>
      </w:r>
      <w:r w:rsidR="004F3CEB" w:rsidRPr="002317AC">
        <w:rPr>
          <w:rFonts w:asciiTheme="minorHAnsi" w:hAnsiTheme="minorHAnsi"/>
          <w:color w:val="000000" w:themeColor="text1"/>
        </w:rPr>
        <w:t>Employers must allow overtime exempt employees to use paid sick and safe time in increments consistent with state and federal laws.</w:t>
      </w:r>
      <w:r w:rsidR="00257952" w:rsidRPr="002317AC">
        <w:rPr>
          <w:rFonts w:asciiTheme="minorHAnsi" w:hAnsiTheme="minorHAnsi"/>
          <w:color w:val="000000" w:themeColor="text1"/>
        </w:rPr>
        <w:t xml:space="preserve"> </w:t>
      </w:r>
    </w:p>
    <w:p w14:paraId="4A6850E5" w14:textId="77777777" w:rsidR="00191C93" w:rsidRPr="002317AC" w:rsidRDefault="00257952" w:rsidP="00565159">
      <w:pPr>
        <w:pStyle w:val="ListParagraph"/>
        <w:numPr>
          <w:ilvl w:val="0"/>
          <w:numId w:val="21"/>
        </w:numPr>
        <w:spacing w:line="360" w:lineRule="auto"/>
        <w:ind w:left="1440"/>
        <w:rPr>
          <w:rFonts w:asciiTheme="minorHAnsi" w:hAnsiTheme="minorHAnsi"/>
          <w:color w:val="000000" w:themeColor="text1"/>
        </w:rPr>
      </w:pPr>
      <w:r w:rsidRPr="002317AC">
        <w:rPr>
          <w:rFonts w:asciiTheme="minorHAnsi" w:hAnsiTheme="minorHAnsi"/>
          <w:b/>
          <w:color w:val="000000" w:themeColor="text1"/>
        </w:rPr>
        <w:t>Overtime exempt public employees.</w:t>
      </w:r>
      <w:r w:rsidRPr="002317AC">
        <w:rPr>
          <w:rFonts w:asciiTheme="minorHAnsi" w:hAnsiTheme="minorHAnsi"/>
          <w:color w:val="000000" w:themeColor="text1"/>
        </w:rPr>
        <w:t xml:space="preserve"> Employers must allow overtime exempt public employees to use paid sick and safe time in accordance with a pay system established by statute, ordinance, or regulation, or by a policy or practice established pursuant to the principles of public accountability.</w:t>
      </w:r>
    </w:p>
    <w:p w14:paraId="27D687D3" w14:textId="03B824CC" w:rsidR="00227D90" w:rsidRPr="002317AC" w:rsidRDefault="006E5605" w:rsidP="00565159">
      <w:pPr>
        <w:pStyle w:val="ListParagraph"/>
        <w:numPr>
          <w:ilvl w:val="0"/>
          <w:numId w:val="21"/>
        </w:numPr>
        <w:spacing w:line="360" w:lineRule="auto"/>
        <w:ind w:left="1440"/>
        <w:rPr>
          <w:rFonts w:asciiTheme="minorHAnsi" w:hAnsiTheme="minorHAnsi"/>
          <w:color w:val="000000" w:themeColor="text1"/>
        </w:rPr>
      </w:pPr>
      <w:r w:rsidRPr="002317AC">
        <w:rPr>
          <w:rFonts w:asciiTheme="minorHAnsi" w:hAnsiTheme="minorHAnsi"/>
          <w:b/>
          <w:color w:val="000000" w:themeColor="text1"/>
        </w:rPr>
        <w:t>No v</w:t>
      </w:r>
      <w:r w:rsidR="00257952" w:rsidRPr="002317AC">
        <w:rPr>
          <w:rFonts w:asciiTheme="minorHAnsi" w:hAnsiTheme="minorHAnsi"/>
          <w:b/>
          <w:color w:val="000000" w:themeColor="text1"/>
        </w:rPr>
        <w:t>ariance</w:t>
      </w:r>
      <w:r w:rsidR="002D2F06" w:rsidRPr="002317AC">
        <w:rPr>
          <w:rFonts w:asciiTheme="minorHAnsi" w:hAnsiTheme="minorHAnsi"/>
          <w:b/>
          <w:color w:val="000000" w:themeColor="text1"/>
        </w:rPr>
        <w:t>s</w:t>
      </w:r>
      <w:r w:rsidR="00257952" w:rsidRPr="002317AC">
        <w:rPr>
          <w:rFonts w:asciiTheme="minorHAnsi" w:hAnsiTheme="minorHAnsi"/>
          <w:b/>
          <w:color w:val="000000" w:themeColor="text1"/>
        </w:rPr>
        <w:t xml:space="preserve"> from required increments of use.</w:t>
      </w:r>
      <w:r w:rsidR="00257952" w:rsidRPr="002317AC">
        <w:rPr>
          <w:rFonts w:asciiTheme="minorHAnsi" w:hAnsiTheme="minorHAnsi"/>
          <w:color w:val="000000" w:themeColor="text1"/>
        </w:rPr>
        <w:t xml:space="preserve"> The </w:t>
      </w:r>
      <w:r w:rsidRPr="002317AC">
        <w:rPr>
          <w:rFonts w:asciiTheme="minorHAnsi" w:hAnsiTheme="minorHAnsi"/>
          <w:color w:val="000000" w:themeColor="text1"/>
        </w:rPr>
        <w:t xml:space="preserve">Seattle </w:t>
      </w:r>
      <w:r w:rsidR="00257952" w:rsidRPr="002317AC">
        <w:rPr>
          <w:rFonts w:asciiTheme="minorHAnsi" w:hAnsiTheme="minorHAnsi"/>
          <w:color w:val="000000" w:themeColor="text1"/>
        </w:rPr>
        <w:t>Office of Labor Standards shall not grant a variance from the increments required by SMC 14.16.030.C</w:t>
      </w:r>
      <w:r w:rsidR="002D2F06" w:rsidRPr="002317AC">
        <w:rPr>
          <w:rFonts w:asciiTheme="minorHAnsi" w:hAnsiTheme="minorHAnsi"/>
          <w:color w:val="000000" w:themeColor="text1"/>
        </w:rPr>
        <w:t>, and shall not recognize a variance issued by the Washington State Department of Labor and Industries under WAC 296-128-640</w:t>
      </w:r>
      <w:r w:rsidR="00884CB3" w:rsidRPr="002317AC">
        <w:rPr>
          <w:rFonts w:asciiTheme="minorHAnsi" w:hAnsiTheme="minorHAnsi"/>
          <w:color w:val="000000" w:themeColor="text1"/>
        </w:rPr>
        <w:t xml:space="preserve"> </w:t>
      </w:r>
      <w:r w:rsidR="002D2F06" w:rsidRPr="002317AC">
        <w:rPr>
          <w:rFonts w:asciiTheme="minorHAnsi" w:hAnsiTheme="minorHAnsi"/>
          <w:color w:val="000000" w:themeColor="text1"/>
        </w:rPr>
        <w:t>for work performed in Seattle.</w:t>
      </w:r>
    </w:p>
    <w:p w14:paraId="6C2577CD" w14:textId="7ACA1597" w:rsidR="00E2310C" w:rsidRPr="002317AC" w:rsidRDefault="00E2310C" w:rsidP="00565159">
      <w:pPr>
        <w:spacing w:after="0" w:line="360" w:lineRule="auto"/>
        <w:rPr>
          <w:b/>
          <w:color w:val="000000" w:themeColor="text1"/>
        </w:rPr>
      </w:pPr>
    </w:p>
    <w:p w14:paraId="7471F59F" w14:textId="7E1EF414" w:rsidR="008375AD" w:rsidRPr="002317AC" w:rsidRDefault="00191C93" w:rsidP="00565159">
      <w:pPr>
        <w:pStyle w:val="Heading1"/>
        <w:spacing w:before="0" w:line="360" w:lineRule="auto"/>
        <w:rPr>
          <w:rFonts w:asciiTheme="minorHAnsi" w:hAnsiTheme="minorHAnsi"/>
          <w:b/>
          <w:color w:val="000000" w:themeColor="text1"/>
          <w:sz w:val="22"/>
          <w:szCs w:val="22"/>
        </w:rPr>
      </w:pPr>
      <w:bookmarkStart w:id="11" w:name="SHRR_70_070"/>
      <w:r w:rsidRPr="002317AC">
        <w:rPr>
          <w:rFonts w:asciiTheme="minorHAnsi" w:hAnsiTheme="minorHAnsi"/>
          <w:b/>
          <w:color w:val="000000" w:themeColor="text1"/>
          <w:sz w:val="22"/>
          <w:szCs w:val="22"/>
        </w:rPr>
        <w:lastRenderedPageBreak/>
        <w:t>SHRR 70-070</w:t>
      </w:r>
      <w:bookmarkEnd w:id="11"/>
      <w:r w:rsidR="00197F4F" w:rsidRPr="002317AC">
        <w:rPr>
          <w:rFonts w:asciiTheme="minorHAnsi" w:hAnsiTheme="minorHAnsi"/>
          <w:b/>
          <w:color w:val="000000" w:themeColor="text1"/>
          <w:sz w:val="22"/>
          <w:szCs w:val="22"/>
        </w:rPr>
        <w:tab/>
      </w:r>
      <w:r w:rsidR="008375AD" w:rsidRPr="002317AC">
        <w:rPr>
          <w:rFonts w:asciiTheme="minorHAnsi" w:hAnsiTheme="minorHAnsi"/>
          <w:b/>
          <w:color w:val="000000" w:themeColor="text1"/>
          <w:sz w:val="22"/>
          <w:szCs w:val="22"/>
        </w:rPr>
        <w:t>REASONABLE NOTICE</w:t>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p>
    <w:p w14:paraId="7E2DE1CE" w14:textId="52F2B7C6" w:rsidR="006A0BF3" w:rsidRPr="002317AC" w:rsidRDefault="00191C93" w:rsidP="00565159">
      <w:pPr>
        <w:pStyle w:val="ListParagraph"/>
        <w:numPr>
          <w:ilvl w:val="0"/>
          <w:numId w:val="6"/>
        </w:numPr>
        <w:spacing w:line="360" w:lineRule="auto"/>
        <w:rPr>
          <w:rFonts w:asciiTheme="minorHAnsi" w:hAnsiTheme="minorHAnsi"/>
          <w:b/>
          <w:color w:val="000000" w:themeColor="text1"/>
        </w:rPr>
      </w:pPr>
      <w:r w:rsidRPr="002317AC">
        <w:rPr>
          <w:rFonts w:asciiTheme="minorHAnsi" w:hAnsiTheme="minorHAnsi"/>
          <w:b/>
          <w:color w:val="000000" w:themeColor="text1"/>
        </w:rPr>
        <w:t>Reasonable notice.</w:t>
      </w:r>
      <w:r w:rsidRPr="002317AC">
        <w:rPr>
          <w:rFonts w:asciiTheme="minorHAnsi" w:hAnsiTheme="minorHAnsi"/>
          <w:color w:val="000000" w:themeColor="text1"/>
        </w:rPr>
        <w:t xml:space="preserve"> </w:t>
      </w:r>
      <w:r w:rsidR="009F4799" w:rsidRPr="002317AC">
        <w:rPr>
          <w:rFonts w:asciiTheme="minorHAnsi" w:hAnsiTheme="minorHAnsi"/>
          <w:color w:val="000000" w:themeColor="text1"/>
        </w:rPr>
        <w:t>An employer</w:t>
      </w:r>
      <w:r w:rsidR="00877B63" w:rsidRPr="002317AC">
        <w:rPr>
          <w:rFonts w:asciiTheme="minorHAnsi" w:hAnsiTheme="minorHAnsi"/>
          <w:color w:val="000000" w:themeColor="text1"/>
        </w:rPr>
        <w:t xml:space="preserve"> may require employees to give reasonable notice of an absence from work for the use of paid sick and safe time for an authorized purpose under SMC 14.16.030</w:t>
      </w:r>
      <w:r w:rsidR="00DF3B84" w:rsidRPr="002317AC">
        <w:rPr>
          <w:rFonts w:asciiTheme="minorHAnsi" w:hAnsiTheme="minorHAnsi"/>
          <w:color w:val="000000" w:themeColor="text1"/>
        </w:rPr>
        <w:t>(A)(1) or (2)</w:t>
      </w:r>
      <w:r w:rsidR="00877B63" w:rsidRPr="002317AC">
        <w:rPr>
          <w:rFonts w:asciiTheme="minorHAnsi" w:hAnsiTheme="minorHAnsi"/>
          <w:color w:val="000000" w:themeColor="text1"/>
        </w:rPr>
        <w:t xml:space="preserve">. Employers may require employees to comply with the employer's notification policies, </w:t>
      </w:r>
      <w:proofErr w:type="gramStart"/>
      <w:r w:rsidR="00877B63" w:rsidRPr="002317AC">
        <w:rPr>
          <w:rFonts w:asciiTheme="minorHAnsi" w:hAnsiTheme="minorHAnsi"/>
          <w:color w:val="000000" w:themeColor="text1"/>
        </w:rPr>
        <w:t>as long as</w:t>
      </w:r>
      <w:proofErr w:type="gramEnd"/>
      <w:r w:rsidR="00877B63" w:rsidRPr="002317AC">
        <w:rPr>
          <w:rFonts w:asciiTheme="minorHAnsi" w:hAnsiTheme="minorHAnsi"/>
          <w:color w:val="000000" w:themeColor="text1"/>
        </w:rPr>
        <w:t xml:space="preserve"> such policies do not interfere with an employee's lawful use of paid </w:t>
      </w:r>
      <w:r w:rsidR="00DA6BE2" w:rsidRPr="002317AC">
        <w:rPr>
          <w:rFonts w:asciiTheme="minorHAnsi" w:hAnsiTheme="minorHAnsi"/>
          <w:color w:val="000000" w:themeColor="text1"/>
        </w:rPr>
        <w:t>sick and safe time</w:t>
      </w:r>
      <w:r w:rsidR="00877B63" w:rsidRPr="002317AC">
        <w:rPr>
          <w:rFonts w:asciiTheme="minorHAnsi" w:hAnsiTheme="minorHAnsi"/>
          <w:color w:val="000000" w:themeColor="text1"/>
        </w:rPr>
        <w:t>.</w:t>
      </w:r>
    </w:p>
    <w:p w14:paraId="43F041F9" w14:textId="77777777" w:rsidR="006A0BF3" w:rsidRPr="002317AC" w:rsidRDefault="00DA6BE2" w:rsidP="00565159">
      <w:pPr>
        <w:pStyle w:val="ListParagraph"/>
        <w:numPr>
          <w:ilvl w:val="1"/>
          <w:numId w:val="6"/>
        </w:numPr>
        <w:spacing w:line="360" w:lineRule="auto"/>
        <w:rPr>
          <w:rFonts w:asciiTheme="minorHAnsi" w:hAnsiTheme="minorHAnsi"/>
          <w:color w:val="000000" w:themeColor="text1"/>
        </w:rPr>
      </w:pPr>
      <w:r w:rsidRPr="002317AC">
        <w:rPr>
          <w:rFonts w:asciiTheme="minorHAnsi" w:hAnsiTheme="minorHAnsi"/>
          <w:b/>
          <w:color w:val="000000" w:themeColor="text1"/>
        </w:rPr>
        <w:t>Foreseeable.</w:t>
      </w:r>
      <w:r w:rsidRPr="002317AC">
        <w:rPr>
          <w:rFonts w:asciiTheme="minorHAnsi" w:hAnsiTheme="minorHAnsi"/>
          <w:color w:val="000000" w:themeColor="text1"/>
        </w:rPr>
        <w:t xml:space="preserve"> </w:t>
      </w:r>
      <w:r w:rsidR="00877B63" w:rsidRPr="002317AC">
        <w:rPr>
          <w:rFonts w:asciiTheme="minorHAnsi" w:hAnsiTheme="minorHAnsi"/>
          <w:color w:val="000000" w:themeColor="text1"/>
        </w:rPr>
        <w:t xml:space="preserve">If the need for paid sick </w:t>
      </w:r>
      <w:r w:rsidR="00D26352" w:rsidRPr="002317AC">
        <w:rPr>
          <w:rFonts w:asciiTheme="minorHAnsi" w:hAnsiTheme="minorHAnsi"/>
          <w:color w:val="000000" w:themeColor="text1"/>
        </w:rPr>
        <w:t>and safe time</w:t>
      </w:r>
      <w:r w:rsidR="00877B63" w:rsidRPr="002317AC">
        <w:rPr>
          <w:rFonts w:asciiTheme="minorHAnsi" w:hAnsiTheme="minorHAnsi"/>
          <w:color w:val="000000" w:themeColor="text1"/>
        </w:rPr>
        <w:t xml:space="preserve"> is foreseeable, the employer may require </w:t>
      </w:r>
      <w:proofErr w:type="gramStart"/>
      <w:r w:rsidR="00877B63" w:rsidRPr="002317AC">
        <w:rPr>
          <w:rFonts w:asciiTheme="minorHAnsi" w:hAnsiTheme="minorHAnsi"/>
          <w:color w:val="000000" w:themeColor="text1"/>
        </w:rPr>
        <w:t>advance notice</w:t>
      </w:r>
      <w:proofErr w:type="gramEnd"/>
      <w:r w:rsidR="00877B63" w:rsidRPr="002317AC">
        <w:rPr>
          <w:rFonts w:asciiTheme="minorHAnsi" w:hAnsiTheme="minorHAnsi"/>
          <w:color w:val="000000" w:themeColor="text1"/>
        </w:rPr>
        <w:t xml:space="preserve"> from the employee. Unless the employer allows less </w:t>
      </w:r>
      <w:proofErr w:type="gramStart"/>
      <w:r w:rsidR="00877B63" w:rsidRPr="002317AC">
        <w:rPr>
          <w:rFonts w:asciiTheme="minorHAnsi" w:hAnsiTheme="minorHAnsi"/>
          <w:color w:val="000000" w:themeColor="text1"/>
        </w:rPr>
        <w:t>advance notice</w:t>
      </w:r>
      <w:proofErr w:type="gramEnd"/>
      <w:r w:rsidR="00877B63" w:rsidRPr="002317AC">
        <w:rPr>
          <w:rFonts w:asciiTheme="minorHAnsi" w:hAnsiTheme="minorHAnsi"/>
          <w:color w:val="000000" w:themeColor="text1"/>
        </w:rPr>
        <w:t xml:space="preserve">, the employee must provide notice at least ten days, or as early as practicable, in advance of the use of paid sick </w:t>
      </w:r>
      <w:r w:rsidR="00D26352" w:rsidRPr="002317AC">
        <w:rPr>
          <w:rFonts w:asciiTheme="minorHAnsi" w:hAnsiTheme="minorHAnsi"/>
          <w:color w:val="000000" w:themeColor="text1"/>
        </w:rPr>
        <w:t>and safe time</w:t>
      </w:r>
      <w:r w:rsidR="00877B63" w:rsidRPr="002317AC">
        <w:rPr>
          <w:rFonts w:asciiTheme="minorHAnsi" w:hAnsiTheme="minorHAnsi"/>
          <w:color w:val="000000" w:themeColor="text1"/>
        </w:rPr>
        <w:t>.</w:t>
      </w:r>
    </w:p>
    <w:p w14:paraId="4CAE700C" w14:textId="77777777" w:rsidR="006A0BF3" w:rsidRPr="002317AC" w:rsidRDefault="00DA6BE2" w:rsidP="00565159">
      <w:pPr>
        <w:pStyle w:val="ListParagraph"/>
        <w:numPr>
          <w:ilvl w:val="1"/>
          <w:numId w:val="6"/>
        </w:numPr>
        <w:spacing w:line="360" w:lineRule="auto"/>
        <w:rPr>
          <w:rFonts w:asciiTheme="minorHAnsi" w:hAnsiTheme="minorHAnsi"/>
          <w:color w:val="000000" w:themeColor="text1"/>
        </w:rPr>
      </w:pPr>
      <w:r w:rsidRPr="002317AC">
        <w:rPr>
          <w:rFonts w:asciiTheme="minorHAnsi" w:hAnsiTheme="minorHAnsi"/>
          <w:b/>
          <w:color w:val="000000" w:themeColor="text1"/>
        </w:rPr>
        <w:t>Unforeseeable.</w:t>
      </w:r>
      <w:r w:rsidRPr="002317AC">
        <w:rPr>
          <w:rFonts w:asciiTheme="minorHAnsi" w:hAnsiTheme="minorHAnsi"/>
          <w:color w:val="000000" w:themeColor="text1"/>
        </w:rPr>
        <w:t xml:space="preserve"> </w:t>
      </w:r>
      <w:r w:rsidR="00877B63" w:rsidRPr="002317AC">
        <w:rPr>
          <w:rFonts w:asciiTheme="minorHAnsi" w:hAnsiTheme="minorHAnsi"/>
          <w:color w:val="000000" w:themeColor="text1"/>
        </w:rPr>
        <w:t xml:space="preserve">If the need for paid sick </w:t>
      </w:r>
      <w:r w:rsidR="00D26352" w:rsidRPr="002317AC">
        <w:rPr>
          <w:rFonts w:asciiTheme="minorHAnsi" w:hAnsiTheme="minorHAnsi"/>
          <w:color w:val="000000" w:themeColor="text1"/>
        </w:rPr>
        <w:t>and safe time</w:t>
      </w:r>
      <w:r w:rsidR="00877B63" w:rsidRPr="002317AC">
        <w:rPr>
          <w:rFonts w:asciiTheme="minorHAnsi" w:hAnsiTheme="minorHAnsi"/>
          <w:color w:val="000000" w:themeColor="text1"/>
        </w:rPr>
        <w:t xml:space="preserve"> is unforeseeable, the employer may require notice from the employee. The employee must provide notice to the employer as soon as possible before the required start</w:t>
      </w:r>
      <w:r w:rsidR="00DF3B84" w:rsidRPr="002317AC">
        <w:rPr>
          <w:rFonts w:asciiTheme="minorHAnsi" w:hAnsiTheme="minorHAnsi"/>
          <w:color w:val="000000" w:themeColor="text1"/>
        </w:rPr>
        <w:t xml:space="preserve"> time</w:t>
      </w:r>
      <w:r w:rsidR="00877B63" w:rsidRPr="002317AC">
        <w:rPr>
          <w:rFonts w:asciiTheme="minorHAnsi" w:hAnsiTheme="minorHAnsi"/>
          <w:color w:val="000000" w:themeColor="text1"/>
        </w:rPr>
        <w:t xml:space="preserve"> of their shift</w:t>
      </w:r>
      <w:r w:rsidR="00F4302C" w:rsidRPr="002317AC">
        <w:rPr>
          <w:rFonts w:asciiTheme="minorHAnsi" w:hAnsiTheme="minorHAnsi"/>
          <w:color w:val="000000" w:themeColor="text1"/>
        </w:rPr>
        <w:t xml:space="preserve">. The employee must generally comply with an employer’s reasonable normal notification policies and/or call-in procedures, </w:t>
      </w:r>
      <w:r w:rsidR="00877B63" w:rsidRPr="002317AC">
        <w:rPr>
          <w:rFonts w:asciiTheme="minorHAnsi" w:hAnsiTheme="minorHAnsi"/>
          <w:color w:val="000000" w:themeColor="text1"/>
        </w:rPr>
        <w:t>unless it is not practicable to do so. In the event it is impracticable for an employee to provide notice to their employer, a person on the employee's behalf may provide notice to the employer.</w:t>
      </w:r>
    </w:p>
    <w:p w14:paraId="2C6F73A0" w14:textId="20E6AE03" w:rsidR="00DA6BE2" w:rsidRPr="002317AC" w:rsidRDefault="00DA6BE2" w:rsidP="00565159">
      <w:pPr>
        <w:pStyle w:val="ListParagraph"/>
        <w:numPr>
          <w:ilvl w:val="1"/>
          <w:numId w:val="6"/>
        </w:numPr>
        <w:spacing w:line="360" w:lineRule="auto"/>
        <w:rPr>
          <w:rFonts w:asciiTheme="minorHAnsi" w:hAnsiTheme="minorHAnsi"/>
          <w:color w:val="000000" w:themeColor="text1"/>
        </w:rPr>
      </w:pPr>
      <w:r w:rsidRPr="002317AC">
        <w:rPr>
          <w:rFonts w:asciiTheme="minorHAnsi" w:hAnsiTheme="minorHAnsi"/>
          <w:b/>
          <w:color w:val="000000" w:themeColor="text1"/>
        </w:rPr>
        <w:t>Domestic violence, sexual assault, or stalking.</w:t>
      </w:r>
      <w:r w:rsidRPr="002317AC">
        <w:rPr>
          <w:rFonts w:asciiTheme="minorHAnsi" w:hAnsiTheme="minorHAnsi"/>
          <w:color w:val="000000" w:themeColor="text1"/>
        </w:rPr>
        <w:t xml:space="preserve"> </w:t>
      </w:r>
      <w:r w:rsidR="00877B63" w:rsidRPr="002317AC">
        <w:rPr>
          <w:rFonts w:asciiTheme="minorHAnsi" w:hAnsiTheme="minorHAnsi"/>
          <w:color w:val="000000" w:themeColor="text1"/>
        </w:rPr>
        <w:t xml:space="preserve">If an employer requires employees to give reasonable notice of an absence from work for the use of paid sick </w:t>
      </w:r>
      <w:r w:rsidR="00D26352" w:rsidRPr="002317AC">
        <w:rPr>
          <w:rFonts w:asciiTheme="minorHAnsi" w:hAnsiTheme="minorHAnsi"/>
          <w:color w:val="000000" w:themeColor="text1"/>
        </w:rPr>
        <w:t>and safe time</w:t>
      </w:r>
      <w:r w:rsidR="00877B63" w:rsidRPr="002317AC">
        <w:rPr>
          <w:rFonts w:asciiTheme="minorHAnsi" w:hAnsiTheme="minorHAnsi"/>
          <w:color w:val="000000" w:themeColor="text1"/>
        </w:rPr>
        <w:t xml:space="preserve"> for an authorized purpose under the Domestic Violence Leave Act, chapter </w:t>
      </w:r>
      <w:hyperlink r:id="rId8" w:history="1">
        <w:r w:rsidR="00877B63" w:rsidRPr="002317AC">
          <w:rPr>
            <w:rFonts w:asciiTheme="minorHAnsi" w:hAnsiTheme="minorHAnsi"/>
            <w:color w:val="000000" w:themeColor="text1"/>
          </w:rPr>
          <w:t>49.76</w:t>
        </w:r>
      </w:hyperlink>
      <w:r w:rsidR="00877B63" w:rsidRPr="002317AC">
        <w:rPr>
          <w:rFonts w:asciiTheme="minorHAnsi" w:hAnsiTheme="minorHAnsi"/>
          <w:color w:val="000000" w:themeColor="text1"/>
        </w:rPr>
        <w:t xml:space="preserve"> RCW, any such reasonable notice requirements must comply with the provisions outlined in WAC </w:t>
      </w:r>
      <w:hyperlink r:id="rId9" w:history="1">
        <w:r w:rsidR="00877B63" w:rsidRPr="002317AC">
          <w:rPr>
            <w:rFonts w:asciiTheme="minorHAnsi" w:hAnsiTheme="minorHAnsi"/>
            <w:color w:val="000000" w:themeColor="text1"/>
          </w:rPr>
          <w:t>296-135-060</w:t>
        </w:r>
      </w:hyperlink>
      <w:r w:rsidRPr="002317AC">
        <w:rPr>
          <w:rFonts w:asciiTheme="minorHAnsi" w:hAnsiTheme="minorHAnsi"/>
          <w:color w:val="000000" w:themeColor="text1"/>
        </w:rPr>
        <w:t>.</w:t>
      </w:r>
    </w:p>
    <w:p w14:paraId="4AB38B4E" w14:textId="77777777" w:rsidR="0006364F" w:rsidRPr="002317AC" w:rsidRDefault="0006364F" w:rsidP="00565159">
      <w:pPr>
        <w:pStyle w:val="ListParagraph"/>
        <w:numPr>
          <w:ilvl w:val="0"/>
          <w:numId w:val="6"/>
        </w:numPr>
        <w:spacing w:line="360" w:lineRule="auto"/>
        <w:rPr>
          <w:rFonts w:asciiTheme="minorHAnsi" w:hAnsiTheme="minorHAnsi"/>
          <w:color w:val="000000" w:themeColor="text1"/>
        </w:rPr>
      </w:pPr>
      <w:r w:rsidRPr="002317AC">
        <w:rPr>
          <w:rFonts w:asciiTheme="minorHAnsi" w:hAnsiTheme="minorHAnsi"/>
          <w:b/>
          <w:color w:val="000000" w:themeColor="text1"/>
        </w:rPr>
        <w:t>Written policy.</w:t>
      </w:r>
      <w:r w:rsidRPr="002317AC">
        <w:rPr>
          <w:rFonts w:asciiTheme="minorHAnsi" w:hAnsiTheme="minorHAnsi"/>
          <w:color w:val="000000" w:themeColor="text1"/>
        </w:rPr>
        <w:t xml:space="preserve"> Employers must have a written policy outlining any requirements of an employee to give reasonable notice for the use of paid sick </w:t>
      </w:r>
      <w:r w:rsidR="00D26352" w:rsidRPr="002317AC">
        <w:rPr>
          <w:rFonts w:asciiTheme="minorHAnsi" w:hAnsiTheme="minorHAnsi"/>
          <w:color w:val="000000" w:themeColor="text1"/>
        </w:rPr>
        <w:t>and safe time</w:t>
      </w:r>
      <w:r w:rsidRPr="002317AC">
        <w:rPr>
          <w:rFonts w:asciiTheme="minorHAnsi" w:hAnsiTheme="minorHAnsi"/>
          <w:color w:val="000000" w:themeColor="text1"/>
        </w:rPr>
        <w:t xml:space="preserve">, and must </w:t>
      </w:r>
      <w:r w:rsidR="00DF3B84" w:rsidRPr="002317AC">
        <w:rPr>
          <w:rFonts w:asciiTheme="minorHAnsi" w:hAnsiTheme="minorHAnsi"/>
          <w:color w:val="000000" w:themeColor="text1"/>
        </w:rPr>
        <w:t>notify employees</w:t>
      </w:r>
      <w:r w:rsidRPr="002317AC">
        <w:rPr>
          <w:rFonts w:asciiTheme="minorHAnsi" w:hAnsiTheme="minorHAnsi"/>
          <w:color w:val="000000" w:themeColor="text1"/>
        </w:rPr>
        <w:t xml:space="preserve"> of such policy or agreement, prior to requiring an employee to provide reasonable notice. An employer must make this information readily available to all employees. If an employer does not require an employee to give reasonable notice for the use of paid sick </w:t>
      </w:r>
      <w:r w:rsidR="00D26352" w:rsidRPr="002317AC">
        <w:rPr>
          <w:rFonts w:asciiTheme="minorHAnsi" w:hAnsiTheme="minorHAnsi"/>
          <w:color w:val="000000" w:themeColor="text1"/>
        </w:rPr>
        <w:t>and safe time</w:t>
      </w:r>
      <w:r w:rsidRPr="002317AC">
        <w:rPr>
          <w:rFonts w:asciiTheme="minorHAnsi" w:hAnsiTheme="minorHAnsi"/>
          <w:color w:val="000000" w:themeColor="text1"/>
        </w:rPr>
        <w:t>, a written policy is not required.</w:t>
      </w:r>
    </w:p>
    <w:p w14:paraId="64F4026E" w14:textId="77777777" w:rsidR="00DA6BE2" w:rsidRPr="002317AC" w:rsidRDefault="00DA6BE2" w:rsidP="00565159">
      <w:pPr>
        <w:spacing w:after="0" w:line="360" w:lineRule="auto"/>
        <w:rPr>
          <w:b/>
          <w:color w:val="000000" w:themeColor="text1"/>
        </w:rPr>
      </w:pPr>
    </w:p>
    <w:p w14:paraId="4BF84D52" w14:textId="6FDEEFAE" w:rsidR="00E90FE6" w:rsidRPr="002317AC" w:rsidRDefault="00DF5A12" w:rsidP="00565159">
      <w:pPr>
        <w:pStyle w:val="Heading1"/>
        <w:spacing w:before="0" w:line="360" w:lineRule="auto"/>
        <w:rPr>
          <w:rFonts w:asciiTheme="minorHAnsi" w:hAnsiTheme="minorHAnsi"/>
          <w:b/>
          <w:color w:val="000000" w:themeColor="text1"/>
          <w:sz w:val="22"/>
          <w:szCs w:val="22"/>
        </w:rPr>
      </w:pPr>
      <w:bookmarkStart w:id="12" w:name="SHRR_70_080"/>
      <w:r w:rsidRPr="002317AC">
        <w:rPr>
          <w:rFonts w:asciiTheme="minorHAnsi" w:hAnsiTheme="minorHAnsi"/>
          <w:b/>
          <w:color w:val="000000" w:themeColor="text1"/>
          <w:sz w:val="22"/>
          <w:szCs w:val="22"/>
        </w:rPr>
        <w:lastRenderedPageBreak/>
        <w:t>SHRR 70-080</w:t>
      </w:r>
      <w:bookmarkEnd w:id="12"/>
      <w:r w:rsidR="00197F4F" w:rsidRPr="002317AC">
        <w:rPr>
          <w:rFonts w:asciiTheme="minorHAnsi" w:hAnsiTheme="minorHAnsi"/>
          <w:b/>
          <w:color w:val="000000" w:themeColor="text1"/>
          <w:sz w:val="22"/>
          <w:szCs w:val="22"/>
        </w:rPr>
        <w:tab/>
      </w:r>
      <w:r w:rsidR="008375AD" w:rsidRPr="002317AC">
        <w:rPr>
          <w:rFonts w:asciiTheme="minorHAnsi" w:hAnsiTheme="minorHAnsi"/>
          <w:b/>
          <w:color w:val="000000" w:themeColor="text1"/>
          <w:sz w:val="22"/>
          <w:szCs w:val="22"/>
        </w:rPr>
        <w:t>VERIFICATION</w:t>
      </w:r>
      <w:r w:rsidR="002455FA" w:rsidRPr="002317AC">
        <w:rPr>
          <w:rFonts w:asciiTheme="minorHAnsi" w:eastAsia="Times New Roman" w:hAnsiTheme="minorHAnsi" w:cs="Times New Roman"/>
          <w:b/>
          <w:color w:val="000000" w:themeColor="text1"/>
          <w:sz w:val="22"/>
          <w:szCs w:val="22"/>
        </w:rPr>
        <w:tab/>
      </w:r>
      <w:r w:rsidR="002455FA" w:rsidRPr="002317AC">
        <w:rPr>
          <w:rFonts w:asciiTheme="minorHAnsi" w:eastAsia="Times New Roman" w:hAnsiTheme="minorHAnsi" w:cs="Times New Roman"/>
          <w:b/>
          <w:color w:val="000000" w:themeColor="text1"/>
          <w:sz w:val="22"/>
          <w:szCs w:val="22"/>
        </w:rPr>
        <w:tab/>
      </w:r>
      <w:r w:rsidR="006B2361" w:rsidRPr="002317AC">
        <w:rPr>
          <w:rFonts w:asciiTheme="minorHAnsi" w:eastAsia="Times New Roman" w:hAnsiTheme="minorHAnsi" w:cs="Times New Roman"/>
          <w:b/>
          <w:color w:val="000000" w:themeColor="text1"/>
          <w:sz w:val="22"/>
          <w:szCs w:val="22"/>
        </w:rPr>
        <w:tab/>
      </w:r>
      <w:r w:rsidR="006B2361" w:rsidRPr="002317AC">
        <w:rPr>
          <w:rFonts w:asciiTheme="minorHAnsi" w:eastAsia="Times New Roman" w:hAnsiTheme="minorHAnsi" w:cs="Times New Roman"/>
          <w:b/>
          <w:color w:val="000000" w:themeColor="text1"/>
          <w:sz w:val="22"/>
          <w:szCs w:val="22"/>
        </w:rPr>
        <w:tab/>
      </w:r>
      <w:r w:rsidR="006B2361" w:rsidRPr="002317AC">
        <w:rPr>
          <w:rFonts w:asciiTheme="minorHAnsi" w:eastAsia="Times New Roman" w:hAnsiTheme="minorHAnsi" w:cs="Times New Roman"/>
          <w:b/>
          <w:color w:val="000000" w:themeColor="text1"/>
          <w:sz w:val="22"/>
          <w:szCs w:val="22"/>
        </w:rPr>
        <w:tab/>
      </w:r>
      <w:r w:rsidR="006B2361" w:rsidRPr="002317AC">
        <w:rPr>
          <w:rFonts w:asciiTheme="minorHAnsi" w:eastAsia="Times New Roman" w:hAnsiTheme="minorHAnsi" w:cs="Times New Roman"/>
          <w:b/>
          <w:color w:val="000000" w:themeColor="text1"/>
          <w:sz w:val="22"/>
          <w:szCs w:val="22"/>
        </w:rPr>
        <w:tab/>
      </w:r>
      <w:r w:rsidR="006B2361" w:rsidRPr="002317AC">
        <w:rPr>
          <w:rFonts w:asciiTheme="minorHAnsi" w:eastAsia="Times New Roman" w:hAnsiTheme="minorHAnsi" w:cs="Times New Roman"/>
          <w:b/>
          <w:color w:val="000000" w:themeColor="text1"/>
          <w:sz w:val="22"/>
          <w:szCs w:val="22"/>
        </w:rPr>
        <w:tab/>
      </w:r>
      <w:r w:rsidR="006B2361" w:rsidRPr="002317AC">
        <w:rPr>
          <w:rFonts w:asciiTheme="minorHAnsi" w:eastAsia="Times New Roman" w:hAnsiTheme="minorHAnsi" w:cs="Times New Roman"/>
          <w:b/>
          <w:color w:val="000000" w:themeColor="text1"/>
          <w:sz w:val="22"/>
          <w:szCs w:val="22"/>
        </w:rPr>
        <w:tab/>
      </w:r>
      <w:r w:rsidR="006B2361" w:rsidRPr="002317AC">
        <w:rPr>
          <w:rFonts w:asciiTheme="minorHAnsi" w:eastAsia="Times New Roman" w:hAnsiTheme="minorHAnsi" w:cs="Times New Roman"/>
          <w:b/>
          <w:color w:val="000000" w:themeColor="text1"/>
          <w:sz w:val="22"/>
          <w:szCs w:val="22"/>
        </w:rPr>
        <w:tab/>
      </w:r>
      <w:r w:rsidR="006B2361" w:rsidRPr="002317AC">
        <w:rPr>
          <w:rFonts w:asciiTheme="minorHAnsi" w:eastAsia="Times New Roman" w:hAnsiTheme="minorHAnsi" w:cs="Times New Roman"/>
          <w:b/>
          <w:color w:val="000000" w:themeColor="text1"/>
          <w:sz w:val="22"/>
          <w:szCs w:val="22"/>
        </w:rPr>
        <w:tab/>
      </w:r>
    </w:p>
    <w:p w14:paraId="40517BBE" w14:textId="64E6384D" w:rsidR="00E90FE6" w:rsidRPr="002317AC" w:rsidRDefault="00DF5A12" w:rsidP="00565159">
      <w:pPr>
        <w:pStyle w:val="ListParagraph"/>
        <w:numPr>
          <w:ilvl w:val="0"/>
          <w:numId w:val="22"/>
        </w:numPr>
        <w:spacing w:line="360" w:lineRule="auto"/>
        <w:rPr>
          <w:rFonts w:asciiTheme="minorHAnsi" w:hAnsiTheme="minorHAnsi"/>
          <w:b/>
          <w:color w:val="000000" w:themeColor="text1"/>
        </w:rPr>
      </w:pPr>
      <w:r w:rsidRPr="002317AC">
        <w:rPr>
          <w:rFonts w:asciiTheme="minorHAnsi" w:hAnsiTheme="minorHAnsi"/>
          <w:b/>
          <w:color w:val="000000" w:themeColor="text1"/>
        </w:rPr>
        <w:t>Verification</w:t>
      </w:r>
      <w:r w:rsidR="00E90FE6" w:rsidRPr="002317AC">
        <w:rPr>
          <w:rFonts w:asciiTheme="minorHAnsi" w:hAnsiTheme="minorHAnsi"/>
          <w:b/>
          <w:color w:val="000000" w:themeColor="text1"/>
        </w:rPr>
        <w:t>.</w:t>
      </w:r>
      <w:r w:rsidR="00E90FE6" w:rsidRPr="002317AC">
        <w:rPr>
          <w:rFonts w:asciiTheme="minorHAnsi" w:hAnsiTheme="minorHAnsi"/>
          <w:color w:val="000000" w:themeColor="text1"/>
        </w:rPr>
        <w:t xml:space="preserve"> </w:t>
      </w:r>
      <w:r w:rsidR="0066340B" w:rsidRPr="002317AC">
        <w:rPr>
          <w:rFonts w:asciiTheme="minorHAnsi" w:hAnsiTheme="minorHAnsi"/>
          <w:color w:val="000000" w:themeColor="text1"/>
        </w:rPr>
        <w:t>For use of paid sick and safe time of more than three consecutive days, employers may require verification that an employee’s use of paid sick and safe time is for an authorized purpose under SMC 14.16.030(A)</w:t>
      </w:r>
      <w:r w:rsidR="006C76AB" w:rsidRPr="002317AC">
        <w:rPr>
          <w:rFonts w:asciiTheme="minorHAnsi" w:hAnsiTheme="minorHAnsi"/>
          <w:color w:val="000000" w:themeColor="text1"/>
        </w:rPr>
        <w:t>(1) or (2)</w:t>
      </w:r>
      <w:r w:rsidR="0066340B" w:rsidRPr="002317AC">
        <w:rPr>
          <w:rFonts w:asciiTheme="minorHAnsi" w:hAnsiTheme="minorHAnsi"/>
          <w:color w:val="000000" w:themeColor="text1"/>
        </w:rPr>
        <w:t>.</w:t>
      </w:r>
    </w:p>
    <w:p w14:paraId="713403DF" w14:textId="77777777" w:rsidR="00E90FE6" w:rsidRPr="002317AC" w:rsidRDefault="00F4302C" w:rsidP="00565159">
      <w:pPr>
        <w:pStyle w:val="ListParagraph"/>
        <w:numPr>
          <w:ilvl w:val="0"/>
          <w:numId w:val="22"/>
        </w:numPr>
        <w:spacing w:line="360" w:lineRule="auto"/>
        <w:rPr>
          <w:rFonts w:asciiTheme="minorHAnsi" w:hAnsiTheme="minorHAnsi"/>
          <w:b/>
          <w:color w:val="000000" w:themeColor="text1"/>
        </w:rPr>
      </w:pPr>
      <w:r w:rsidRPr="002317AC">
        <w:rPr>
          <w:rFonts w:asciiTheme="minorHAnsi" w:hAnsiTheme="minorHAnsi"/>
          <w:b/>
          <w:color w:val="000000" w:themeColor="text1"/>
        </w:rPr>
        <w:t>Written policy.</w:t>
      </w:r>
      <w:r w:rsidRPr="002317AC">
        <w:rPr>
          <w:rFonts w:asciiTheme="minorHAnsi" w:hAnsiTheme="minorHAnsi"/>
          <w:color w:val="000000" w:themeColor="text1"/>
        </w:rPr>
        <w:t xml:space="preserve"> </w:t>
      </w:r>
      <w:r w:rsidRPr="002317AC">
        <w:rPr>
          <w:rFonts w:asciiTheme="minorHAnsi" w:eastAsiaTheme="minorHAnsi" w:hAnsiTheme="minorHAnsi" w:cs="Courier New"/>
          <w:color w:val="000000" w:themeColor="text1"/>
        </w:rPr>
        <w:t xml:space="preserve">If an employer requires verification for the use of paid </w:t>
      </w:r>
      <w:r w:rsidR="00942611" w:rsidRPr="002317AC">
        <w:rPr>
          <w:rFonts w:asciiTheme="minorHAnsi" w:eastAsiaTheme="minorHAnsi" w:hAnsiTheme="minorHAnsi" w:cs="Courier New"/>
          <w:color w:val="000000" w:themeColor="text1"/>
        </w:rPr>
        <w:t>sick and safe time</w:t>
      </w:r>
      <w:r w:rsidRPr="002317AC">
        <w:rPr>
          <w:rFonts w:asciiTheme="minorHAnsi" w:eastAsiaTheme="minorHAnsi" w:hAnsiTheme="minorHAnsi" w:cs="Courier New"/>
          <w:color w:val="000000" w:themeColor="text1"/>
        </w:rPr>
        <w:t xml:space="preserve"> under </w:t>
      </w:r>
      <w:r w:rsidR="00942611" w:rsidRPr="002317AC">
        <w:rPr>
          <w:rFonts w:asciiTheme="minorHAnsi" w:eastAsiaTheme="minorHAnsi" w:hAnsiTheme="minorHAnsi" w:cs="Courier New"/>
          <w:color w:val="000000" w:themeColor="text1"/>
        </w:rPr>
        <w:t>SMC 14.16.030(E)</w:t>
      </w:r>
      <w:r w:rsidRPr="002317AC">
        <w:rPr>
          <w:rFonts w:asciiTheme="minorHAnsi" w:eastAsiaTheme="minorHAnsi" w:hAnsiTheme="minorHAnsi" w:cs="Courier New"/>
          <w:color w:val="000000" w:themeColor="text1"/>
        </w:rPr>
        <w:t>, the employer must have a written policy outlining any such requirements. The employer must notify the employee of such policy or agreement, including the employee's right to assert that the verification requirement results in an unreasonable burden or expense on the employee, prior to requiring the employee to provide verification. An employer must make this information readily available to all employees.</w:t>
      </w:r>
    </w:p>
    <w:p w14:paraId="692D4D10" w14:textId="77777777" w:rsidR="00E90FE6" w:rsidRPr="002317AC" w:rsidRDefault="00574E9D" w:rsidP="00565159">
      <w:pPr>
        <w:pStyle w:val="ListParagraph"/>
        <w:numPr>
          <w:ilvl w:val="0"/>
          <w:numId w:val="22"/>
        </w:numPr>
        <w:spacing w:line="360" w:lineRule="auto"/>
        <w:rPr>
          <w:rFonts w:asciiTheme="minorHAnsi" w:hAnsiTheme="minorHAnsi"/>
          <w:b/>
          <w:color w:val="000000" w:themeColor="text1"/>
        </w:rPr>
      </w:pPr>
      <w:r w:rsidRPr="002317AC">
        <w:rPr>
          <w:rFonts w:asciiTheme="minorHAnsi" w:hAnsiTheme="minorHAnsi"/>
          <w:b/>
          <w:color w:val="000000" w:themeColor="text1"/>
        </w:rPr>
        <w:t xml:space="preserve">Privacy. </w:t>
      </w:r>
      <w:r w:rsidRPr="002317AC">
        <w:rPr>
          <w:rFonts w:asciiTheme="minorHAnsi" w:hAnsiTheme="minorHAnsi"/>
          <w:color w:val="000000" w:themeColor="text1"/>
        </w:rPr>
        <w:t>If an employer requires an employee to provide verification from a health care provider identifying the need for use of paid sick time for an authorized purpose under SMC 14.16.030(A)(1) or (2), the employer must not require that the information provided explain the nature of the condition. If the employer obtains any health information about an employee or an employee’s family member, the employer must treat such information in a confidential manner consistent with applicable privacy laws.</w:t>
      </w:r>
    </w:p>
    <w:p w14:paraId="41B3229F" w14:textId="638E67B4" w:rsidR="0066340B" w:rsidRPr="002317AC" w:rsidRDefault="0066340B" w:rsidP="00565159">
      <w:pPr>
        <w:pStyle w:val="ListParagraph"/>
        <w:numPr>
          <w:ilvl w:val="0"/>
          <w:numId w:val="22"/>
        </w:numPr>
        <w:spacing w:line="360" w:lineRule="auto"/>
        <w:rPr>
          <w:rFonts w:asciiTheme="minorHAnsi" w:hAnsiTheme="minorHAnsi"/>
          <w:b/>
          <w:color w:val="000000" w:themeColor="text1"/>
        </w:rPr>
      </w:pPr>
      <w:r w:rsidRPr="002317AC">
        <w:rPr>
          <w:rFonts w:asciiTheme="minorHAnsi" w:hAnsiTheme="minorHAnsi"/>
          <w:b/>
          <w:color w:val="000000" w:themeColor="text1"/>
        </w:rPr>
        <w:t xml:space="preserve">Unreasonable burden. </w:t>
      </w:r>
      <w:r w:rsidRPr="002317AC">
        <w:rPr>
          <w:rFonts w:asciiTheme="minorHAnsi" w:hAnsiTheme="minorHAnsi"/>
          <w:color w:val="000000" w:themeColor="text1"/>
        </w:rPr>
        <w:t>Employer-required verification</w:t>
      </w:r>
      <w:r w:rsidR="00886269" w:rsidRPr="002317AC">
        <w:rPr>
          <w:rFonts w:asciiTheme="minorHAnsi" w:hAnsiTheme="minorHAnsi"/>
          <w:color w:val="000000" w:themeColor="text1"/>
        </w:rPr>
        <w:t xml:space="preserve"> </w:t>
      </w:r>
      <w:r w:rsidR="00574E9D" w:rsidRPr="002317AC">
        <w:rPr>
          <w:rFonts w:asciiTheme="minorHAnsi" w:hAnsiTheme="minorHAnsi"/>
          <w:color w:val="000000" w:themeColor="text1"/>
        </w:rPr>
        <w:t xml:space="preserve">for </w:t>
      </w:r>
      <w:r w:rsidR="00886269" w:rsidRPr="002317AC">
        <w:rPr>
          <w:rFonts w:asciiTheme="minorHAnsi" w:hAnsiTheme="minorHAnsi"/>
          <w:color w:val="000000" w:themeColor="text1"/>
        </w:rPr>
        <w:t xml:space="preserve">the use of paid sick and safe time </w:t>
      </w:r>
      <w:r w:rsidRPr="002317AC">
        <w:rPr>
          <w:rFonts w:asciiTheme="minorHAnsi" w:hAnsiTheme="minorHAnsi"/>
          <w:color w:val="000000" w:themeColor="text1"/>
        </w:rPr>
        <w:t>may not result in an unreasonable burden or expense on the employee.</w:t>
      </w:r>
    </w:p>
    <w:p w14:paraId="104417B7" w14:textId="77777777" w:rsidR="0066340B" w:rsidRPr="002317AC" w:rsidRDefault="00DA6BE2" w:rsidP="00565159">
      <w:pPr>
        <w:pStyle w:val="ListParagraph"/>
        <w:numPr>
          <w:ilvl w:val="1"/>
          <w:numId w:val="18"/>
        </w:numPr>
        <w:spacing w:line="360" w:lineRule="auto"/>
        <w:rPr>
          <w:rFonts w:asciiTheme="minorHAnsi" w:hAnsiTheme="minorHAnsi"/>
          <w:b/>
          <w:color w:val="000000" w:themeColor="text1"/>
        </w:rPr>
      </w:pPr>
      <w:r w:rsidRPr="002317AC">
        <w:rPr>
          <w:rFonts w:asciiTheme="minorHAnsi" w:hAnsiTheme="minorHAnsi"/>
          <w:color w:val="000000" w:themeColor="text1"/>
        </w:rPr>
        <w:t>If an employer requires verification, and the employee anticipates that the requirement will result in an unreasonable burden or expense, the employee must be allowed to provide an oral or written explanation to their employer which asserts:</w:t>
      </w:r>
    </w:p>
    <w:p w14:paraId="1F4E74D0" w14:textId="77777777" w:rsidR="0066340B" w:rsidRPr="002317AC" w:rsidRDefault="00DA6BE2" w:rsidP="00565159">
      <w:pPr>
        <w:pStyle w:val="ListParagraph"/>
        <w:numPr>
          <w:ilvl w:val="2"/>
          <w:numId w:val="18"/>
        </w:numPr>
        <w:spacing w:line="360" w:lineRule="auto"/>
        <w:rPr>
          <w:rFonts w:asciiTheme="minorHAnsi" w:hAnsiTheme="minorHAnsi"/>
          <w:b/>
          <w:color w:val="000000" w:themeColor="text1"/>
        </w:rPr>
      </w:pPr>
      <w:r w:rsidRPr="002317AC">
        <w:rPr>
          <w:rFonts w:asciiTheme="minorHAnsi" w:hAnsiTheme="minorHAnsi"/>
          <w:color w:val="000000" w:themeColor="text1"/>
        </w:rPr>
        <w:t xml:space="preserve">That the employee's use of paid sick </w:t>
      </w:r>
      <w:r w:rsidR="00D26352" w:rsidRPr="002317AC">
        <w:rPr>
          <w:rFonts w:asciiTheme="minorHAnsi" w:hAnsiTheme="minorHAnsi"/>
          <w:color w:val="000000" w:themeColor="text1"/>
        </w:rPr>
        <w:t>and safe time</w:t>
      </w:r>
      <w:r w:rsidRPr="002317AC">
        <w:rPr>
          <w:rFonts w:asciiTheme="minorHAnsi" w:hAnsiTheme="minorHAnsi"/>
          <w:color w:val="000000" w:themeColor="text1"/>
        </w:rPr>
        <w:t xml:space="preserve"> was for an authorized purpose under </w:t>
      </w:r>
      <w:r w:rsidR="0066340B" w:rsidRPr="002317AC">
        <w:rPr>
          <w:rFonts w:asciiTheme="minorHAnsi" w:hAnsiTheme="minorHAnsi"/>
          <w:color w:val="000000" w:themeColor="text1"/>
        </w:rPr>
        <w:t>SMC 14.16.030(A)</w:t>
      </w:r>
      <w:r w:rsidR="006C76AB" w:rsidRPr="002317AC">
        <w:rPr>
          <w:rFonts w:asciiTheme="minorHAnsi" w:hAnsiTheme="minorHAnsi"/>
          <w:color w:val="000000" w:themeColor="text1"/>
        </w:rPr>
        <w:t>(1) or (2)</w:t>
      </w:r>
      <w:r w:rsidRPr="002317AC">
        <w:rPr>
          <w:rFonts w:asciiTheme="minorHAnsi" w:hAnsiTheme="minorHAnsi"/>
          <w:color w:val="000000" w:themeColor="text1"/>
        </w:rPr>
        <w:t>; and</w:t>
      </w:r>
    </w:p>
    <w:p w14:paraId="1FE42548" w14:textId="77777777" w:rsidR="0066340B" w:rsidRPr="002317AC" w:rsidRDefault="00DA6BE2" w:rsidP="00565159">
      <w:pPr>
        <w:pStyle w:val="ListParagraph"/>
        <w:numPr>
          <w:ilvl w:val="2"/>
          <w:numId w:val="18"/>
        </w:numPr>
        <w:spacing w:line="360" w:lineRule="auto"/>
        <w:rPr>
          <w:rFonts w:asciiTheme="minorHAnsi" w:hAnsiTheme="minorHAnsi"/>
          <w:b/>
          <w:color w:val="000000" w:themeColor="text1"/>
        </w:rPr>
      </w:pPr>
      <w:r w:rsidRPr="002317AC">
        <w:rPr>
          <w:rFonts w:asciiTheme="minorHAnsi" w:hAnsiTheme="minorHAnsi"/>
          <w:color w:val="000000" w:themeColor="text1"/>
        </w:rPr>
        <w:t>How the employer's verification requirement creates an unreasonable burden or expense on the employee.</w:t>
      </w:r>
    </w:p>
    <w:p w14:paraId="0E770D35" w14:textId="77777777" w:rsidR="0066340B" w:rsidRPr="002317AC" w:rsidRDefault="00DA6BE2" w:rsidP="00565159">
      <w:pPr>
        <w:pStyle w:val="ListParagraph"/>
        <w:numPr>
          <w:ilvl w:val="1"/>
          <w:numId w:val="18"/>
        </w:numPr>
        <w:spacing w:line="360" w:lineRule="auto"/>
        <w:rPr>
          <w:rFonts w:asciiTheme="minorHAnsi" w:hAnsiTheme="minorHAnsi"/>
          <w:b/>
          <w:color w:val="000000" w:themeColor="text1"/>
        </w:rPr>
      </w:pPr>
      <w:r w:rsidRPr="002317AC">
        <w:rPr>
          <w:rFonts w:asciiTheme="minorHAnsi" w:hAnsiTheme="minorHAnsi"/>
          <w:color w:val="000000" w:themeColor="text1"/>
        </w:rPr>
        <w:t>The employer must consider the employee's explanation. Within ten calendar days of the employee providing an explanation to their employer about the existence of an unreasonable burden or expense, the employer must make a reasonable effort to identify and provide alternatives for the employee to meet the employer's verification requirement in a manner which does not result in an unreasonable burden or expense on the employee. A reasonable effort by the employer to identify and provide alternatives could include, but is not limited to:</w:t>
      </w:r>
    </w:p>
    <w:p w14:paraId="084259C3" w14:textId="77777777" w:rsidR="004B1C46" w:rsidRPr="002317AC" w:rsidRDefault="00DA6BE2" w:rsidP="00565159">
      <w:pPr>
        <w:pStyle w:val="ListParagraph"/>
        <w:numPr>
          <w:ilvl w:val="2"/>
          <w:numId w:val="18"/>
        </w:numPr>
        <w:spacing w:line="360" w:lineRule="auto"/>
        <w:ind w:hanging="360"/>
        <w:rPr>
          <w:rFonts w:asciiTheme="minorHAnsi" w:hAnsiTheme="minorHAnsi"/>
          <w:b/>
          <w:color w:val="000000" w:themeColor="text1"/>
        </w:rPr>
      </w:pPr>
      <w:r w:rsidRPr="002317AC">
        <w:rPr>
          <w:rFonts w:asciiTheme="minorHAnsi" w:hAnsiTheme="minorHAnsi"/>
          <w:color w:val="000000" w:themeColor="text1"/>
        </w:rPr>
        <w:lastRenderedPageBreak/>
        <w:t>Accepting the oral or written explanation provided by the employee, as outlined in (a)(</w:t>
      </w:r>
      <w:proofErr w:type="spellStart"/>
      <w:r w:rsidRPr="002317AC">
        <w:rPr>
          <w:rFonts w:asciiTheme="minorHAnsi" w:hAnsiTheme="minorHAnsi"/>
          <w:color w:val="000000" w:themeColor="text1"/>
        </w:rPr>
        <w:t>i</w:t>
      </w:r>
      <w:proofErr w:type="spellEnd"/>
      <w:r w:rsidRPr="002317AC">
        <w:rPr>
          <w:rFonts w:asciiTheme="minorHAnsi" w:hAnsiTheme="minorHAnsi"/>
          <w:color w:val="000000" w:themeColor="text1"/>
        </w:rPr>
        <w:t>) and (ii) of this subsection, as a form of verification which meets the employer's verification requirement; o</w:t>
      </w:r>
      <w:r w:rsidR="004B1C46" w:rsidRPr="002317AC">
        <w:rPr>
          <w:rFonts w:asciiTheme="minorHAnsi" w:hAnsiTheme="minorHAnsi"/>
          <w:color w:val="000000" w:themeColor="text1"/>
        </w:rPr>
        <w:t>r</w:t>
      </w:r>
    </w:p>
    <w:p w14:paraId="0CD2D43E" w14:textId="77777777" w:rsidR="00E90FE6" w:rsidRPr="002317AC" w:rsidRDefault="00DA6BE2" w:rsidP="00565159">
      <w:pPr>
        <w:pStyle w:val="ListParagraph"/>
        <w:numPr>
          <w:ilvl w:val="2"/>
          <w:numId w:val="18"/>
        </w:numPr>
        <w:spacing w:line="360" w:lineRule="auto"/>
        <w:ind w:hanging="360"/>
        <w:rPr>
          <w:rFonts w:asciiTheme="minorHAnsi" w:hAnsiTheme="minorHAnsi"/>
          <w:b/>
          <w:color w:val="000000" w:themeColor="text1"/>
        </w:rPr>
      </w:pPr>
      <w:r w:rsidRPr="002317AC">
        <w:rPr>
          <w:rFonts w:asciiTheme="minorHAnsi" w:hAnsiTheme="minorHAnsi"/>
          <w:color w:val="000000" w:themeColor="text1"/>
        </w:rPr>
        <w:t>Mitigating the employee's out-of-pocket expenses associated with obtaining medical verification.</w:t>
      </w:r>
      <w:r w:rsidR="006B3CB5" w:rsidRPr="002317AC">
        <w:rPr>
          <w:rFonts w:asciiTheme="minorHAnsi" w:hAnsiTheme="minorHAnsi"/>
          <w:color w:val="000000" w:themeColor="text1"/>
        </w:rPr>
        <w:t xml:space="preserve"> </w:t>
      </w:r>
    </w:p>
    <w:p w14:paraId="1214477F" w14:textId="5D7C83A2" w:rsidR="006B3CB5" w:rsidRPr="002317AC" w:rsidRDefault="00574E9D" w:rsidP="00565159">
      <w:pPr>
        <w:pStyle w:val="ListParagraph"/>
        <w:numPr>
          <w:ilvl w:val="0"/>
          <w:numId w:val="23"/>
        </w:numPr>
        <w:spacing w:line="360" w:lineRule="auto"/>
        <w:rPr>
          <w:rFonts w:asciiTheme="minorHAnsi" w:hAnsiTheme="minorHAnsi"/>
          <w:b/>
          <w:color w:val="000000" w:themeColor="text1"/>
        </w:rPr>
      </w:pPr>
      <w:r w:rsidRPr="002317AC">
        <w:rPr>
          <w:rFonts w:asciiTheme="minorHAnsi" w:hAnsiTheme="minorHAnsi" w:cs="Arial"/>
          <w:b/>
          <w:color w:val="000000" w:themeColor="text1"/>
        </w:rPr>
        <w:t>Paying half the cost of out-of-pocket for verification of paid sick time</w:t>
      </w:r>
      <w:r w:rsidRPr="002317AC">
        <w:rPr>
          <w:rFonts w:asciiTheme="minorHAnsi" w:hAnsiTheme="minorHAnsi" w:cs="Arial"/>
          <w:color w:val="000000" w:themeColor="text1"/>
        </w:rPr>
        <w:t xml:space="preserve">. </w:t>
      </w:r>
      <w:r w:rsidR="006B3CB5" w:rsidRPr="002317AC">
        <w:rPr>
          <w:rFonts w:asciiTheme="minorHAnsi" w:hAnsiTheme="minorHAnsi" w:cs="Arial"/>
          <w:color w:val="000000" w:themeColor="text1"/>
        </w:rPr>
        <w:t>F</w:t>
      </w:r>
      <w:r w:rsidR="006B3CB5" w:rsidRPr="002317AC">
        <w:rPr>
          <w:rFonts w:asciiTheme="minorHAnsi" w:hAnsiTheme="minorHAnsi" w:cs="Open Sans"/>
          <w:color w:val="000000" w:themeColor="text1"/>
          <w:lang w:val="en"/>
        </w:rPr>
        <w:t>or any employee who is not offered health insurance by the employer, the employer and the employee shall each pay half the cost of any out-of-pocket expense incurred by the employee in obtaining the employer-requested verification for use of paid sick time under SMC 14.16.030(A)(1)</w:t>
      </w:r>
      <w:r w:rsidR="00976932" w:rsidRPr="002317AC">
        <w:rPr>
          <w:rFonts w:asciiTheme="minorHAnsi" w:hAnsiTheme="minorHAnsi" w:cs="Open Sans"/>
          <w:color w:val="000000" w:themeColor="text1"/>
          <w:lang w:val="en"/>
        </w:rPr>
        <w:t xml:space="preserve">, unless such cost results in an unreasonable burden </w:t>
      </w:r>
      <w:r w:rsidR="00251437" w:rsidRPr="002317AC">
        <w:rPr>
          <w:rFonts w:asciiTheme="minorHAnsi" w:hAnsiTheme="minorHAnsi" w:cs="Open Sans"/>
          <w:color w:val="000000" w:themeColor="text1"/>
          <w:lang w:val="en"/>
        </w:rPr>
        <w:t xml:space="preserve">or expense </w:t>
      </w:r>
      <w:r w:rsidR="00976932" w:rsidRPr="002317AC">
        <w:rPr>
          <w:rFonts w:asciiTheme="minorHAnsi" w:hAnsiTheme="minorHAnsi" w:cs="Open Sans"/>
          <w:color w:val="000000" w:themeColor="text1"/>
          <w:lang w:val="en"/>
        </w:rPr>
        <w:t>on the employee</w:t>
      </w:r>
      <w:r w:rsidR="006B3CB5" w:rsidRPr="002317AC">
        <w:rPr>
          <w:rFonts w:asciiTheme="minorHAnsi" w:hAnsiTheme="minorHAnsi" w:cs="Open Sans"/>
          <w:color w:val="000000" w:themeColor="text1"/>
          <w:lang w:val="en"/>
        </w:rPr>
        <w:t>.</w:t>
      </w:r>
    </w:p>
    <w:p w14:paraId="2F078D82" w14:textId="77777777" w:rsidR="004B1C46" w:rsidRPr="002317AC" w:rsidRDefault="00574E9D" w:rsidP="00565159">
      <w:pPr>
        <w:pStyle w:val="ListParagraph"/>
        <w:numPr>
          <w:ilvl w:val="1"/>
          <w:numId w:val="23"/>
        </w:numPr>
        <w:spacing w:line="360" w:lineRule="auto"/>
        <w:rPr>
          <w:rFonts w:asciiTheme="minorHAnsi" w:hAnsiTheme="minorHAnsi"/>
          <w:b/>
          <w:color w:val="000000" w:themeColor="text1"/>
        </w:rPr>
      </w:pPr>
      <w:r w:rsidRPr="002317AC">
        <w:rPr>
          <w:rFonts w:asciiTheme="minorHAnsi" w:hAnsiTheme="minorHAnsi" w:cs="Arial"/>
          <w:color w:val="000000" w:themeColor="text1"/>
        </w:rPr>
        <w:t>An employee who is offered health insurance by the employer but does not meet eligibility requirements (e.g. waiting period, hours per week, etc.) shall be considered an employee who is not offered health insurance by the employer and shall be entitled to reimbursement for out-of-pocket expenses.</w:t>
      </w:r>
    </w:p>
    <w:p w14:paraId="4FCC7ACF" w14:textId="77777777" w:rsidR="00574E9D" w:rsidRPr="002317AC" w:rsidRDefault="0091352C" w:rsidP="00565159">
      <w:pPr>
        <w:pStyle w:val="ListParagraph"/>
        <w:numPr>
          <w:ilvl w:val="1"/>
          <w:numId w:val="23"/>
        </w:numPr>
        <w:spacing w:line="360" w:lineRule="auto"/>
        <w:rPr>
          <w:rFonts w:asciiTheme="minorHAnsi" w:hAnsiTheme="minorHAnsi"/>
          <w:b/>
          <w:color w:val="000000" w:themeColor="text1"/>
        </w:rPr>
      </w:pPr>
      <w:r w:rsidRPr="002317AC">
        <w:rPr>
          <w:rFonts w:asciiTheme="minorHAnsi" w:hAnsiTheme="minorHAnsi" w:cs="Arial"/>
          <w:color w:val="000000" w:themeColor="text1"/>
        </w:rPr>
        <w:t>A</w:t>
      </w:r>
      <w:r w:rsidR="00574E9D" w:rsidRPr="002317AC">
        <w:rPr>
          <w:rFonts w:asciiTheme="minorHAnsi" w:hAnsiTheme="minorHAnsi" w:cs="Arial"/>
          <w:color w:val="000000" w:themeColor="text1"/>
        </w:rPr>
        <w:t>n employee who declined to participate in a health insurance program offered by the employer shall not be entitled to reimbursement for out-of-pocket expenses.</w:t>
      </w:r>
      <w:r w:rsidRPr="002317AC">
        <w:rPr>
          <w:rFonts w:asciiTheme="minorHAnsi" w:hAnsiTheme="minorHAnsi" w:cs="Arial"/>
          <w:color w:val="000000" w:themeColor="text1"/>
        </w:rPr>
        <w:t xml:space="preserve"> However, </w:t>
      </w:r>
      <w:r w:rsidR="00E3187B" w:rsidRPr="002317AC">
        <w:rPr>
          <w:rFonts w:asciiTheme="minorHAnsi" w:hAnsiTheme="minorHAnsi" w:cs="Arial"/>
          <w:color w:val="000000" w:themeColor="text1"/>
        </w:rPr>
        <w:t xml:space="preserve">the </w:t>
      </w:r>
      <w:r w:rsidR="00092926" w:rsidRPr="002317AC">
        <w:rPr>
          <w:rFonts w:asciiTheme="minorHAnsi" w:hAnsiTheme="minorHAnsi" w:cs="Arial"/>
          <w:color w:val="000000" w:themeColor="text1"/>
        </w:rPr>
        <w:t>employer-required verification still may not result in an unreasonable burden or expense on the employee</w:t>
      </w:r>
      <w:r w:rsidR="00E3187B" w:rsidRPr="002317AC">
        <w:rPr>
          <w:rFonts w:asciiTheme="minorHAnsi" w:hAnsiTheme="minorHAnsi" w:cs="Arial"/>
          <w:color w:val="000000" w:themeColor="text1"/>
        </w:rPr>
        <w:t>.</w:t>
      </w:r>
    </w:p>
    <w:p w14:paraId="72903515" w14:textId="77777777" w:rsidR="00C847CD" w:rsidRPr="002317AC" w:rsidRDefault="00C847CD" w:rsidP="00565159">
      <w:pPr>
        <w:pStyle w:val="ListParagraph"/>
        <w:numPr>
          <w:ilvl w:val="0"/>
          <w:numId w:val="23"/>
        </w:numPr>
        <w:spacing w:line="360" w:lineRule="auto"/>
        <w:rPr>
          <w:rFonts w:asciiTheme="minorHAnsi" w:hAnsiTheme="minorHAnsi"/>
          <w:b/>
          <w:color w:val="000000" w:themeColor="text1"/>
        </w:rPr>
      </w:pPr>
      <w:r w:rsidRPr="002317AC">
        <w:rPr>
          <w:rFonts w:asciiTheme="minorHAnsi" w:hAnsiTheme="minorHAnsi"/>
          <w:b/>
          <w:color w:val="000000" w:themeColor="text1"/>
        </w:rPr>
        <w:t xml:space="preserve">Providing verification within a reasonable </w:t>
      </w:r>
      <w:proofErr w:type="gramStart"/>
      <w:r w:rsidRPr="002317AC">
        <w:rPr>
          <w:rFonts w:asciiTheme="minorHAnsi" w:hAnsiTheme="minorHAnsi"/>
          <w:b/>
          <w:color w:val="000000" w:themeColor="text1"/>
        </w:rPr>
        <w:t>time period</w:t>
      </w:r>
      <w:proofErr w:type="gramEnd"/>
      <w:r w:rsidRPr="002317AC">
        <w:rPr>
          <w:rFonts w:asciiTheme="minorHAnsi" w:hAnsiTheme="minorHAnsi"/>
          <w:b/>
          <w:color w:val="000000" w:themeColor="text1"/>
        </w:rPr>
        <w:t>.</w:t>
      </w:r>
    </w:p>
    <w:p w14:paraId="21515753" w14:textId="77777777" w:rsidR="00AA5371" w:rsidRPr="002317AC" w:rsidRDefault="00AA5371" w:rsidP="00565159">
      <w:pPr>
        <w:pStyle w:val="ListParagraph"/>
        <w:numPr>
          <w:ilvl w:val="1"/>
          <w:numId w:val="23"/>
        </w:numPr>
        <w:spacing w:line="360" w:lineRule="auto"/>
        <w:rPr>
          <w:rFonts w:asciiTheme="minorHAnsi" w:hAnsiTheme="minorHAnsi"/>
          <w:b/>
          <w:color w:val="000000" w:themeColor="text1"/>
        </w:rPr>
      </w:pPr>
      <w:r w:rsidRPr="002317AC">
        <w:rPr>
          <w:rFonts w:asciiTheme="minorHAnsi" w:hAnsiTheme="minorHAnsi"/>
          <w:b/>
          <w:color w:val="000000" w:themeColor="text1"/>
        </w:rPr>
        <w:t>Paid sick time.</w:t>
      </w:r>
      <w:r w:rsidRPr="002317AC">
        <w:rPr>
          <w:rFonts w:asciiTheme="minorHAnsi" w:hAnsiTheme="minorHAnsi"/>
          <w:color w:val="000000" w:themeColor="text1"/>
        </w:rPr>
        <w:t xml:space="preserve"> </w:t>
      </w:r>
      <w:r w:rsidR="00DA6BE2" w:rsidRPr="002317AC">
        <w:rPr>
          <w:rFonts w:asciiTheme="minorHAnsi" w:hAnsiTheme="minorHAnsi"/>
          <w:color w:val="000000" w:themeColor="text1"/>
        </w:rPr>
        <w:t xml:space="preserve">If an employer requires verification that the use of paid </w:t>
      </w:r>
      <w:r w:rsidRPr="002317AC">
        <w:rPr>
          <w:rFonts w:asciiTheme="minorHAnsi" w:hAnsiTheme="minorHAnsi"/>
          <w:color w:val="000000" w:themeColor="text1"/>
        </w:rPr>
        <w:t xml:space="preserve">sick and safe time </w:t>
      </w:r>
      <w:r w:rsidR="00DA6BE2" w:rsidRPr="002317AC">
        <w:rPr>
          <w:rFonts w:asciiTheme="minorHAnsi" w:hAnsiTheme="minorHAnsi"/>
          <w:color w:val="000000" w:themeColor="text1"/>
        </w:rPr>
        <w:t xml:space="preserve">is for an authorized purpose under </w:t>
      </w:r>
      <w:r w:rsidR="00C847CD" w:rsidRPr="002317AC">
        <w:rPr>
          <w:rFonts w:asciiTheme="minorHAnsi" w:hAnsiTheme="minorHAnsi"/>
          <w:color w:val="000000" w:themeColor="text1"/>
        </w:rPr>
        <w:t>SMC 14.16.030(A)(1)</w:t>
      </w:r>
      <w:r w:rsidR="00DA6BE2" w:rsidRPr="002317AC">
        <w:rPr>
          <w:rFonts w:asciiTheme="minorHAnsi" w:hAnsiTheme="minorHAnsi"/>
          <w:color w:val="000000" w:themeColor="text1"/>
        </w:rPr>
        <w:t xml:space="preserve">, verification must be provided to the employer within a reasonable </w:t>
      </w:r>
      <w:proofErr w:type="gramStart"/>
      <w:r w:rsidR="00DA6BE2" w:rsidRPr="002317AC">
        <w:rPr>
          <w:rFonts w:asciiTheme="minorHAnsi" w:hAnsiTheme="minorHAnsi"/>
          <w:color w:val="000000" w:themeColor="text1"/>
        </w:rPr>
        <w:t>time period</w:t>
      </w:r>
      <w:proofErr w:type="gramEnd"/>
      <w:r w:rsidR="00DA6BE2" w:rsidRPr="002317AC">
        <w:rPr>
          <w:rFonts w:asciiTheme="minorHAnsi" w:hAnsiTheme="minorHAnsi"/>
          <w:color w:val="000000" w:themeColor="text1"/>
        </w:rPr>
        <w:t xml:space="preserve"> during or after the leave. For employee use of paid sick </w:t>
      </w:r>
      <w:r w:rsidR="00D26352" w:rsidRPr="002317AC">
        <w:rPr>
          <w:rFonts w:asciiTheme="minorHAnsi" w:hAnsiTheme="minorHAnsi"/>
          <w:color w:val="000000" w:themeColor="text1"/>
        </w:rPr>
        <w:t>and safe time</w:t>
      </w:r>
      <w:r w:rsidR="00DA6BE2" w:rsidRPr="002317AC">
        <w:rPr>
          <w:rFonts w:asciiTheme="minorHAnsi" w:hAnsiTheme="minorHAnsi"/>
          <w:color w:val="000000" w:themeColor="text1"/>
        </w:rPr>
        <w:t xml:space="preserve"> under RCW </w:t>
      </w:r>
      <w:hyperlink r:id="rId10" w:history="1">
        <w:r w:rsidR="00DA6BE2" w:rsidRPr="002317AC">
          <w:rPr>
            <w:rStyle w:val="Hyperlink"/>
            <w:rFonts w:asciiTheme="minorHAnsi" w:hAnsiTheme="minorHAnsi"/>
            <w:color w:val="000000" w:themeColor="text1"/>
            <w:u w:val="none"/>
          </w:rPr>
          <w:t>49.46.210</w:t>
        </w:r>
      </w:hyperlink>
      <w:r w:rsidR="00DA6BE2" w:rsidRPr="002317AC">
        <w:rPr>
          <w:rFonts w:asciiTheme="minorHAnsi" w:hAnsiTheme="minorHAnsi"/>
          <w:color w:val="000000" w:themeColor="text1"/>
        </w:rPr>
        <w:t xml:space="preserve"> (1)(b), "reasonable time period" is a period of time defined by a written policy, but may not be less than ten calendar days following the first day upon which the employee uses paid sick </w:t>
      </w:r>
      <w:r w:rsidR="00D26352" w:rsidRPr="002317AC">
        <w:rPr>
          <w:rFonts w:asciiTheme="minorHAnsi" w:hAnsiTheme="minorHAnsi"/>
          <w:color w:val="000000" w:themeColor="text1"/>
        </w:rPr>
        <w:t>and safe time</w:t>
      </w:r>
      <w:r w:rsidR="00DA6BE2" w:rsidRPr="002317AC">
        <w:rPr>
          <w:rFonts w:asciiTheme="minorHAnsi" w:hAnsiTheme="minorHAnsi"/>
          <w:color w:val="000000" w:themeColor="text1"/>
        </w:rPr>
        <w:t>.</w:t>
      </w:r>
    </w:p>
    <w:p w14:paraId="488FC5D2" w14:textId="77777777" w:rsidR="00AA5371" w:rsidRPr="002317AC" w:rsidRDefault="00AA5371" w:rsidP="00565159">
      <w:pPr>
        <w:pStyle w:val="ListParagraph"/>
        <w:numPr>
          <w:ilvl w:val="1"/>
          <w:numId w:val="23"/>
        </w:numPr>
        <w:spacing w:line="360" w:lineRule="auto"/>
        <w:rPr>
          <w:rFonts w:asciiTheme="minorHAnsi" w:hAnsiTheme="minorHAnsi"/>
          <w:b/>
          <w:color w:val="000000" w:themeColor="text1"/>
        </w:rPr>
      </w:pPr>
      <w:r w:rsidRPr="002317AC">
        <w:rPr>
          <w:rFonts w:asciiTheme="minorHAnsi" w:hAnsiTheme="minorHAnsi"/>
          <w:b/>
          <w:color w:val="000000" w:themeColor="text1"/>
        </w:rPr>
        <w:t>Paid safe time.</w:t>
      </w:r>
      <w:r w:rsidRPr="002317AC">
        <w:rPr>
          <w:rFonts w:asciiTheme="minorHAnsi" w:hAnsiTheme="minorHAnsi"/>
          <w:color w:val="000000" w:themeColor="text1"/>
        </w:rPr>
        <w:t xml:space="preserve"> </w:t>
      </w:r>
      <w:r w:rsidR="00DA6BE2" w:rsidRPr="002317AC">
        <w:rPr>
          <w:rFonts w:asciiTheme="minorHAnsi" w:hAnsiTheme="minorHAnsi"/>
          <w:color w:val="000000" w:themeColor="text1"/>
        </w:rPr>
        <w:t xml:space="preserve">If an employer requires verification that the use of paid sick </w:t>
      </w:r>
      <w:r w:rsidR="00D26352" w:rsidRPr="002317AC">
        <w:rPr>
          <w:rFonts w:asciiTheme="minorHAnsi" w:hAnsiTheme="minorHAnsi"/>
          <w:color w:val="000000" w:themeColor="text1"/>
        </w:rPr>
        <w:t>and safe time</w:t>
      </w:r>
      <w:r w:rsidR="00DA6BE2" w:rsidRPr="002317AC">
        <w:rPr>
          <w:rFonts w:asciiTheme="minorHAnsi" w:hAnsiTheme="minorHAnsi"/>
          <w:color w:val="000000" w:themeColor="text1"/>
        </w:rPr>
        <w:t xml:space="preserve"> is for an authorized purpose under the Domestic Violence Leave Act, chapter </w:t>
      </w:r>
      <w:hyperlink r:id="rId11" w:history="1">
        <w:r w:rsidR="00DA6BE2" w:rsidRPr="002317AC">
          <w:rPr>
            <w:rStyle w:val="Hyperlink"/>
            <w:rFonts w:asciiTheme="minorHAnsi" w:hAnsiTheme="minorHAnsi"/>
            <w:color w:val="000000" w:themeColor="text1"/>
            <w:u w:val="none"/>
          </w:rPr>
          <w:t>49.76</w:t>
        </w:r>
      </w:hyperlink>
      <w:r w:rsidR="00DA6BE2" w:rsidRPr="002317AC">
        <w:rPr>
          <w:rFonts w:asciiTheme="minorHAnsi" w:hAnsiTheme="minorHAnsi"/>
          <w:color w:val="000000" w:themeColor="text1"/>
        </w:rPr>
        <w:t xml:space="preserve"> RCW, any such verification requirements must comply with the provisions outlined in WAC </w:t>
      </w:r>
      <w:hyperlink r:id="rId12" w:history="1">
        <w:r w:rsidR="00DA6BE2" w:rsidRPr="002317AC">
          <w:rPr>
            <w:rStyle w:val="Hyperlink"/>
            <w:rFonts w:asciiTheme="minorHAnsi" w:hAnsiTheme="minorHAnsi"/>
            <w:color w:val="000000" w:themeColor="text1"/>
            <w:u w:val="none"/>
          </w:rPr>
          <w:t>296-135-070</w:t>
        </w:r>
      </w:hyperlink>
      <w:r w:rsidR="00DA6BE2" w:rsidRPr="002317AC">
        <w:rPr>
          <w:rFonts w:asciiTheme="minorHAnsi" w:hAnsiTheme="minorHAnsi"/>
          <w:color w:val="000000" w:themeColor="text1"/>
        </w:rPr>
        <w:t>.</w:t>
      </w:r>
    </w:p>
    <w:p w14:paraId="4EA4EBBF" w14:textId="77777777" w:rsidR="00DA6BE2" w:rsidRPr="002317AC" w:rsidRDefault="00AA5371" w:rsidP="00565159">
      <w:pPr>
        <w:pStyle w:val="ListParagraph"/>
        <w:numPr>
          <w:ilvl w:val="0"/>
          <w:numId w:val="23"/>
        </w:numPr>
        <w:spacing w:line="360" w:lineRule="auto"/>
        <w:rPr>
          <w:rFonts w:asciiTheme="minorHAnsi" w:hAnsiTheme="minorHAnsi"/>
          <w:b/>
          <w:color w:val="000000" w:themeColor="text1"/>
        </w:rPr>
      </w:pPr>
      <w:r w:rsidRPr="002317AC">
        <w:rPr>
          <w:rFonts w:asciiTheme="minorHAnsi" w:hAnsiTheme="minorHAnsi"/>
          <w:b/>
          <w:color w:val="000000" w:themeColor="text1"/>
        </w:rPr>
        <w:lastRenderedPageBreak/>
        <w:t>Relationship to other laws.</w:t>
      </w:r>
      <w:r w:rsidRPr="002317AC">
        <w:rPr>
          <w:rFonts w:asciiTheme="minorHAnsi" w:hAnsiTheme="minorHAnsi"/>
          <w:color w:val="000000" w:themeColor="text1"/>
        </w:rPr>
        <w:t xml:space="preserve"> </w:t>
      </w:r>
      <w:r w:rsidR="00DA6BE2" w:rsidRPr="002317AC">
        <w:rPr>
          <w:rFonts w:asciiTheme="minorHAnsi" w:hAnsiTheme="minorHAnsi"/>
          <w:color w:val="000000" w:themeColor="text1"/>
        </w:rPr>
        <w:t xml:space="preserve">For use of paid </w:t>
      </w:r>
      <w:r w:rsidRPr="002317AC">
        <w:rPr>
          <w:rFonts w:asciiTheme="minorHAnsi" w:hAnsiTheme="minorHAnsi"/>
          <w:color w:val="000000" w:themeColor="text1"/>
        </w:rPr>
        <w:t>sick and safe time</w:t>
      </w:r>
      <w:r w:rsidR="00DA6BE2" w:rsidRPr="002317AC">
        <w:rPr>
          <w:rFonts w:asciiTheme="minorHAnsi" w:hAnsiTheme="minorHAnsi"/>
          <w:color w:val="000000" w:themeColor="text1"/>
        </w:rPr>
        <w:t xml:space="preserve"> for purposes authorized under federal, state, or other local laws that permit employers to make medical inquiries, an employer may require verification from an employee that complies with such certification requirements.</w:t>
      </w:r>
    </w:p>
    <w:p w14:paraId="27F4CBCA" w14:textId="77777777" w:rsidR="00DA6BE2" w:rsidRPr="002317AC" w:rsidRDefault="00DA6BE2" w:rsidP="00565159">
      <w:pPr>
        <w:spacing w:after="0" w:line="360" w:lineRule="auto"/>
        <w:rPr>
          <w:b/>
          <w:color w:val="000000" w:themeColor="text1"/>
        </w:rPr>
      </w:pPr>
    </w:p>
    <w:p w14:paraId="753AD035" w14:textId="01292071" w:rsidR="006B2361" w:rsidRPr="002317AC" w:rsidRDefault="00DF5A12" w:rsidP="00565159">
      <w:pPr>
        <w:pStyle w:val="Heading1"/>
        <w:spacing w:before="0" w:line="360" w:lineRule="auto"/>
        <w:rPr>
          <w:rFonts w:asciiTheme="minorHAnsi" w:hAnsiTheme="minorHAnsi"/>
          <w:b/>
          <w:color w:val="000000" w:themeColor="text1"/>
          <w:sz w:val="22"/>
          <w:szCs w:val="22"/>
        </w:rPr>
      </w:pPr>
      <w:bookmarkStart w:id="13" w:name="SHRR_70_090"/>
      <w:r w:rsidRPr="002317AC">
        <w:rPr>
          <w:rFonts w:asciiTheme="minorHAnsi" w:hAnsiTheme="minorHAnsi"/>
          <w:b/>
          <w:color w:val="000000" w:themeColor="text1"/>
          <w:sz w:val="22"/>
          <w:szCs w:val="22"/>
        </w:rPr>
        <w:t>SHRR 70-090</w:t>
      </w:r>
      <w:bookmarkEnd w:id="13"/>
      <w:r w:rsidR="00197F4F"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RATE OF PAY FOR USE OF PAID SICK AND SAFE TIME</w:t>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p>
    <w:p w14:paraId="6C527A8F" w14:textId="406B5E56" w:rsidR="00926781" w:rsidRPr="002317AC" w:rsidRDefault="00B262A2" w:rsidP="00565159">
      <w:pPr>
        <w:pStyle w:val="ListParagraph"/>
        <w:numPr>
          <w:ilvl w:val="3"/>
          <w:numId w:val="23"/>
        </w:numPr>
        <w:spacing w:line="360" w:lineRule="auto"/>
        <w:ind w:left="720"/>
        <w:rPr>
          <w:rFonts w:asciiTheme="minorHAnsi" w:hAnsiTheme="minorHAnsi" w:cstheme="minorBidi"/>
          <w:b/>
          <w:color w:val="000000" w:themeColor="text1"/>
        </w:rPr>
      </w:pPr>
      <w:r w:rsidRPr="002317AC">
        <w:rPr>
          <w:rFonts w:asciiTheme="minorHAnsi" w:hAnsiTheme="minorHAnsi" w:cs="Arial"/>
          <w:b/>
          <w:color w:val="000000" w:themeColor="text1"/>
        </w:rPr>
        <w:t>Rate of pay.</w:t>
      </w:r>
      <w:r w:rsidRPr="002317AC">
        <w:rPr>
          <w:rFonts w:asciiTheme="minorHAnsi" w:hAnsiTheme="minorHAnsi" w:cs="Arial"/>
          <w:color w:val="000000" w:themeColor="text1"/>
        </w:rPr>
        <w:t xml:space="preserve"> </w:t>
      </w:r>
      <w:r w:rsidR="004F4384" w:rsidRPr="002317AC">
        <w:rPr>
          <w:rFonts w:asciiTheme="minorHAnsi" w:hAnsiTheme="minorHAnsi" w:cs="Arial"/>
          <w:color w:val="000000" w:themeColor="text1"/>
        </w:rPr>
        <w:t>An e</w:t>
      </w:r>
      <w:r w:rsidR="00190D9A" w:rsidRPr="002317AC">
        <w:rPr>
          <w:rFonts w:asciiTheme="minorHAnsi" w:hAnsiTheme="minorHAnsi" w:cs="Arial"/>
          <w:color w:val="000000" w:themeColor="text1"/>
        </w:rPr>
        <w:t>mployee</w:t>
      </w:r>
      <w:r w:rsidR="004F4384" w:rsidRPr="002317AC">
        <w:rPr>
          <w:rFonts w:asciiTheme="minorHAnsi" w:hAnsiTheme="minorHAnsi" w:cs="Arial"/>
          <w:color w:val="000000" w:themeColor="text1"/>
        </w:rPr>
        <w:t xml:space="preserve"> is</w:t>
      </w:r>
      <w:r w:rsidR="00190D9A" w:rsidRPr="002317AC">
        <w:rPr>
          <w:rFonts w:asciiTheme="minorHAnsi" w:hAnsiTheme="minorHAnsi" w:cs="Arial"/>
          <w:color w:val="000000" w:themeColor="text1"/>
        </w:rPr>
        <w:t xml:space="preserve"> entitled to paid sick and safe time for hours the employees is scheduled to have worked. </w:t>
      </w:r>
      <w:r w:rsidRPr="002317AC">
        <w:rPr>
          <w:rFonts w:asciiTheme="minorHAnsi" w:hAnsiTheme="minorHAnsi" w:cs="Arial"/>
          <w:color w:val="000000" w:themeColor="text1"/>
        </w:rPr>
        <w:t>For each hour of paid sick and safe time</w:t>
      </w:r>
      <w:r w:rsidR="00BD5D7A" w:rsidRPr="002317AC">
        <w:rPr>
          <w:rFonts w:asciiTheme="minorHAnsi" w:hAnsiTheme="minorHAnsi" w:cs="Arial"/>
          <w:color w:val="000000" w:themeColor="text1"/>
        </w:rPr>
        <w:t xml:space="preserve"> used</w:t>
      </w:r>
      <w:r w:rsidRPr="002317AC">
        <w:rPr>
          <w:rFonts w:asciiTheme="minorHAnsi" w:hAnsiTheme="minorHAnsi" w:cs="Arial"/>
          <w:color w:val="000000" w:themeColor="text1"/>
        </w:rPr>
        <w:t xml:space="preserve">, </w:t>
      </w:r>
      <w:r w:rsidR="009227CF" w:rsidRPr="002317AC">
        <w:rPr>
          <w:rFonts w:asciiTheme="minorHAnsi" w:hAnsiTheme="minorHAnsi" w:cs="Arial"/>
          <w:color w:val="000000" w:themeColor="text1"/>
        </w:rPr>
        <w:t>overtime eligible employees</w:t>
      </w:r>
      <w:r w:rsidRPr="002317AC">
        <w:rPr>
          <w:rFonts w:asciiTheme="minorHAnsi" w:hAnsiTheme="minorHAnsi" w:cs="Arial"/>
          <w:color w:val="000000" w:themeColor="text1"/>
        </w:rPr>
        <w:t xml:space="preserve"> </w:t>
      </w:r>
      <w:r w:rsidR="00B73854" w:rsidRPr="002317AC">
        <w:rPr>
          <w:rFonts w:asciiTheme="minorHAnsi" w:hAnsiTheme="minorHAnsi" w:cs="Arial"/>
          <w:color w:val="000000" w:themeColor="text1"/>
        </w:rPr>
        <w:t>must</w:t>
      </w:r>
      <w:r w:rsidRPr="002317AC">
        <w:rPr>
          <w:rFonts w:asciiTheme="minorHAnsi" w:hAnsiTheme="minorHAnsi" w:cs="Arial"/>
          <w:color w:val="000000" w:themeColor="text1"/>
        </w:rPr>
        <w:t xml:space="preserve"> be paid the greater of the </w:t>
      </w:r>
      <w:r w:rsidR="009227CF" w:rsidRPr="002317AC">
        <w:rPr>
          <w:rFonts w:asciiTheme="minorHAnsi" w:hAnsiTheme="minorHAnsi" w:cs="Arial"/>
          <w:color w:val="000000" w:themeColor="text1"/>
        </w:rPr>
        <w:t xml:space="preserve">applicable </w:t>
      </w:r>
      <w:r w:rsidRPr="002317AC">
        <w:rPr>
          <w:rFonts w:asciiTheme="minorHAnsi" w:hAnsiTheme="minorHAnsi" w:cs="Arial"/>
          <w:color w:val="000000" w:themeColor="text1"/>
        </w:rPr>
        <w:t>minimum</w:t>
      </w:r>
      <w:r w:rsidR="00B73854" w:rsidRPr="002317AC">
        <w:rPr>
          <w:rFonts w:asciiTheme="minorHAnsi" w:hAnsiTheme="minorHAnsi" w:cs="Arial"/>
          <w:color w:val="000000" w:themeColor="text1"/>
        </w:rPr>
        <w:t xml:space="preserve"> </w:t>
      </w:r>
      <w:r w:rsidR="008374AA" w:rsidRPr="002317AC">
        <w:rPr>
          <w:rFonts w:asciiTheme="minorHAnsi" w:hAnsiTheme="minorHAnsi" w:cs="Arial"/>
          <w:color w:val="000000" w:themeColor="text1"/>
        </w:rPr>
        <w:t xml:space="preserve">hourly </w:t>
      </w:r>
      <w:r w:rsidRPr="002317AC">
        <w:rPr>
          <w:rFonts w:asciiTheme="minorHAnsi" w:hAnsiTheme="minorHAnsi" w:cs="Arial"/>
          <w:color w:val="000000" w:themeColor="text1"/>
        </w:rPr>
        <w:t>wage</w:t>
      </w:r>
      <w:r w:rsidR="00B73854" w:rsidRPr="002317AC">
        <w:rPr>
          <w:rFonts w:asciiTheme="minorHAnsi" w:hAnsiTheme="minorHAnsi" w:cs="Arial"/>
          <w:color w:val="000000" w:themeColor="text1"/>
        </w:rPr>
        <w:t xml:space="preserve"> rate </w:t>
      </w:r>
      <w:r w:rsidRPr="002317AC">
        <w:rPr>
          <w:rFonts w:asciiTheme="minorHAnsi" w:hAnsiTheme="minorHAnsi" w:cs="Arial"/>
          <w:color w:val="000000" w:themeColor="text1"/>
        </w:rPr>
        <w:t xml:space="preserve">established </w:t>
      </w:r>
      <w:r w:rsidR="008374AA" w:rsidRPr="002317AC">
        <w:rPr>
          <w:rFonts w:asciiTheme="minorHAnsi" w:hAnsiTheme="minorHAnsi" w:cs="Arial"/>
          <w:color w:val="000000" w:themeColor="text1"/>
        </w:rPr>
        <w:t>by</w:t>
      </w:r>
      <w:r w:rsidRPr="002317AC">
        <w:rPr>
          <w:rFonts w:asciiTheme="minorHAnsi" w:hAnsiTheme="minorHAnsi" w:cs="Arial"/>
          <w:color w:val="000000" w:themeColor="text1"/>
        </w:rPr>
        <w:t xml:space="preserve"> SMC 14.19 or the employee’s normal hourly compensation</w:t>
      </w:r>
      <w:r w:rsidR="009227CF" w:rsidRPr="002317AC">
        <w:rPr>
          <w:rFonts w:asciiTheme="minorHAnsi" w:hAnsiTheme="minorHAnsi" w:cs="Arial"/>
          <w:color w:val="000000" w:themeColor="text1"/>
        </w:rPr>
        <w:t>; overtime exempt employees must be paid the employee’s normal hourly compensation.</w:t>
      </w:r>
    </w:p>
    <w:p w14:paraId="3334C326" w14:textId="77777777" w:rsidR="00926781" w:rsidRPr="002317AC" w:rsidRDefault="005F455F" w:rsidP="00565159">
      <w:pPr>
        <w:pStyle w:val="ListParagraph"/>
        <w:numPr>
          <w:ilvl w:val="3"/>
          <w:numId w:val="23"/>
        </w:numPr>
        <w:spacing w:line="360" w:lineRule="auto"/>
        <w:ind w:left="720"/>
        <w:rPr>
          <w:rFonts w:asciiTheme="minorHAnsi" w:hAnsiTheme="minorHAnsi"/>
          <w:b/>
          <w:color w:val="000000" w:themeColor="text1"/>
        </w:rPr>
      </w:pPr>
      <w:r w:rsidRPr="002317AC">
        <w:rPr>
          <w:rFonts w:asciiTheme="minorHAnsi" w:hAnsiTheme="minorHAnsi"/>
          <w:b/>
          <w:color w:val="000000" w:themeColor="text1"/>
        </w:rPr>
        <w:t>Reasonable calculation</w:t>
      </w:r>
      <w:r w:rsidR="00EF3184" w:rsidRPr="002317AC">
        <w:rPr>
          <w:rFonts w:asciiTheme="minorHAnsi" w:hAnsiTheme="minorHAnsi"/>
          <w:b/>
          <w:color w:val="000000" w:themeColor="text1"/>
        </w:rPr>
        <w:t xml:space="preserve"> of normal hourly compensation</w:t>
      </w:r>
      <w:r w:rsidRPr="002317AC">
        <w:rPr>
          <w:rFonts w:asciiTheme="minorHAnsi" w:hAnsiTheme="minorHAnsi"/>
          <w:b/>
          <w:color w:val="000000" w:themeColor="text1"/>
        </w:rPr>
        <w:t>.</w:t>
      </w:r>
      <w:r w:rsidRPr="002317AC">
        <w:rPr>
          <w:rFonts w:asciiTheme="minorHAnsi" w:hAnsiTheme="minorHAnsi"/>
          <w:color w:val="000000" w:themeColor="text1"/>
        </w:rPr>
        <w:t xml:space="preserve"> </w:t>
      </w:r>
      <w:r w:rsidR="002455FA" w:rsidRPr="002317AC">
        <w:rPr>
          <w:rFonts w:asciiTheme="minorHAnsi" w:hAnsiTheme="minorHAnsi"/>
          <w:color w:val="000000" w:themeColor="text1"/>
        </w:rPr>
        <w:t xml:space="preserve">An employer must calculate an employee's normal hourly compensation using a reasonable calculation based on the hourly rate that an employee would have earned for the time during which the employee used paid </w:t>
      </w:r>
      <w:r w:rsidR="00926781" w:rsidRPr="002317AC">
        <w:rPr>
          <w:rFonts w:asciiTheme="minorHAnsi" w:hAnsiTheme="minorHAnsi"/>
          <w:color w:val="000000" w:themeColor="text1"/>
        </w:rPr>
        <w:t>sick and safe time</w:t>
      </w:r>
      <w:r w:rsidR="002455FA" w:rsidRPr="002317AC">
        <w:rPr>
          <w:rFonts w:asciiTheme="minorHAnsi" w:hAnsiTheme="minorHAnsi"/>
          <w:color w:val="000000" w:themeColor="text1"/>
        </w:rPr>
        <w:t>. Examples of reasonable calculations to determine normal hourly compensation include, but are not limited to:</w:t>
      </w:r>
    </w:p>
    <w:p w14:paraId="0A2F64BF" w14:textId="77777777" w:rsidR="00926781" w:rsidRPr="002317AC" w:rsidRDefault="005F455F" w:rsidP="00565159">
      <w:pPr>
        <w:pStyle w:val="ListParagraph"/>
        <w:numPr>
          <w:ilvl w:val="4"/>
          <w:numId w:val="23"/>
        </w:numPr>
        <w:spacing w:line="360" w:lineRule="auto"/>
        <w:ind w:left="1440"/>
        <w:rPr>
          <w:rFonts w:asciiTheme="minorHAnsi" w:hAnsiTheme="minorHAnsi"/>
          <w:b/>
          <w:color w:val="000000" w:themeColor="text1"/>
        </w:rPr>
      </w:pPr>
      <w:r w:rsidRPr="002317AC">
        <w:rPr>
          <w:rFonts w:asciiTheme="minorHAnsi" w:hAnsiTheme="minorHAnsi"/>
          <w:b/>
          <w:color w:val="000000" w:themeColor="text1"/>
        </w:rPr>
        <w:t>Piece rate.</w:t>
      </w:r>
      <w:r w:rsidRPr="002317AC">
        <w:rPr>
          <w:rFonts w:asciiTheme="minorHAnsi" w:hAnsiTheme="minorHAnsi"/>
          <w:color w:val="000000" w:themeColor="text1"/>
        </w:rPr>
        <w:t xml:space="preserve"> </w:t>
      </w:r>
      <w:r w:rsidR="002455FA" w:rsidRPr="002317AC">
        <w:rPr>
          <w:rFonts w:asciiTheme="minorHAnsi" w:hAnsiTheme="minorHAnsi"/>
          <w:color w:val="000000" w:themeColor="text1"/>
        </w:rPr>
        <w:t>For an employee paid partially or wholly on a piece rate basis, dividing the total earnings by the total hours worked in the most recent work</w:t>
      </w:r>
      <w:r w:rsidR="00E23F22" w:rsidRPr="002317AC">
        <w:rPr>
          <w:rFonts w:asciiTheme="minorHAnsi" w:hAnsiTheme="minorHAnsi"/>
          <w:color w:val="000000" w:themeColor="text1"/>
        </w:rPr>
        <w:t xml:space="preserve"> </w:t>
      </w:r>
      <w:r w:rsidR="002455FA" w:rsidRPr="002317AC">
        <w:rPr>
          <w:rFonts w:asciiTheme="minorHAnsi" w:hAnsiTheme="minorHAnsi"/>
          <w:color w:val="000000" w:themeColor="text1"/>
        </w:rPr>
        <w:t xml:space="preserve">week in which the employee performed identical or substantially similar work to the work they would have performed had they not used paid sick </w:t>
      </w:r>
      <w:r w:rsidR="00D26352" w:rsidRPr="002317AC">
        <w:rPr>
          <w:rFonts w:asciiTheme="minorHAnsi" w:hAnsiTheme="minorHAnsi"/>
          <w:color w:val="000000" w:themeColor="text1"/>
        </w:rPr>
        <w:t>and safe time</w:t>
      </w:r>
      <w:r w:rsidR="002455FA" w:rsidRPr="002317AC">
        <w:rPr>
          <w:rFonts w:asciiTheme="minorHAnsi" w:hAnsiTheme="minorHAnsi"/>
          <w:color w:val="000000" w:themeColor="text1"/>
        </w:rPr>
        <w:t>;</w:t>
      </w:r>
    </w:p>
    <w:p w14:paraId="5738A1FE" w14:textId="77777777" w:rsidR="00926781" w:rsidRPr="002317AC" w:rsidRDefault="005F455F" w:rsidP="00565159">
      <w:pPr>
        <w:pStyle w:val="ListParagraph"/>
        <w:numPr>
          <w:ilvl w:val="4"/>
          <w:numId w:val="23"/>
        </w:numPr>
        <w:spacing w:line="360" w:lineRule="auto"/>
        <w:ind w:left="1440"/>
        <w:rPr>
          <w:rFonts w:asciiTheme="minorHAnsi" w:hAnsiTheme="minorHAnsi"/>
          <w:b/>
          <w:color w:val="000000" w:themeColor="text1"/>
        </w:rPr>
      </w:pPr>
      <w:r w:rsidRPr="002317AC">
        <w:rPr>
          <w:rFonts w:asciiTheme="minorHAnsi" w:hAnsiTheme="minorHAnsi"/>
          <w:b/>
          <w:color w:val="000000" w:themeColor="text1"/>
        </w:rPr>
        <w:t>Overtime eligible salary.</w:t>
      </w:r>
      <w:r w:rsidRPr="002317AC">
        <w:rPr>
          <w:rFonts w:asciiTheme="minorHAnsi" w:hAnsiTheme="minorHAnsi"/>
          <w:color w:val="000000" w:themeColor="text1"/>
        </w:rPr>
        <w:t xml:space="preserve"> </w:t>
      </w:r>
      <w:r w:rsidR="002455FA" w:rsidRPr="002317AC">
        <w:rPr>
          <w:rFonts w:asciiTheme="minorHAnsi" w:hAnsiTheme="minorHAnsi"/>
          <w:color w:val="000000" w:themeColor="text1"/>
        </w:rPr>
        <w:t xml:space="preserve">For </w:t>
      </w:r>
      <w:r w:rsidR="00A54704" w:rsidRPr="002317AC">
        <w:rPr>
          <w:rFonts w:asciiTheme="minorHAnsi" w:hAnsiTheme="minorHAnsi"/>
          <w:color w:val="000000" w:themeColor="text1"/>
        </w:rPr>
        <w:t>an overtime eligible</w:t>
      </w:r>
      <w:r w:rsidR="002455FA" w:rsidRPr="002317AC">
        <w:rPr>
          <w:rFonts w:asciiTheme="minorHAnsi" w:hAnsiTheme="minorHAnsi"/>
          <w:color w:val="000000" w:themeColor="text1"/>
        </w:rPr>
        <w:t xml:space="preserve"> employee paid a salary, dividing the annual salary by </w:t>
      </w:r>
      <w:r w:rsidR="004B1C46" w:rsidRPr="002317AC">
        <w:rPr>
          <w:rFonts w:asciiTheme="minorHAnsi" w:hAnsiTheme="minorHAnsi"/>
          <w:color w:val="000000" w:themeColor="text1"/>
        </w:rPr>
        <w:t>52</w:t>
      </w:r>
      <w:r w:rsidR="002455FA" w:rsidRPr="002317AC">
        <w:rPr>
          <w:rFonts w:asciiTheme="minorHAnsi" w:hAnsiTheme="minorHAnsi"/>
          <w:color w:val="000000" w:themeColor="text1"/>
        </w:rPr>
        <w:t xml:space="preserve"> to determine the weekly salary, and then dividing the weekly salary by the employee's normal scheduled hours of work;</w:t>
      </w:r>
    </w:p>
    <w:p w14:paraId="32AB665D" w14:textId="325E319E" w:rsidR="005F455F" w:rsidRPr="002317AC" w:rsidRDefault="005F455F" w:rsidP="00565159">
      <w:pPr>
        <w:numPr>
          <w:ilvl w:val="1"/>
          <w:numId w:val="7"/>
        </w:numPr>
        <w:tabs>
          <w:tab w:val="clear" w:pos="1440"/>
          <w:tab w:val="num" w:pos="720"/>
        </w:tabs>
        <w:spacing w:after="0" w:line="360" w:lineRule="auto"/>
        <w:rPr>
          <w:rFonts w:cs="Arial"/>
          <w:b/>
          <w:color w:val="000000" w:themeColor="text1"/>
        </w:rPr>
      </w:pPr>
      <w:r w:rsidRPr="002317AC">
        <w:rPr>
          <w:b/>
          <w:color w:val="000000" w:themeColor="text1"/>
        </w:rPr>
        <w:t>Overtime exempt salary.</w:t>
      </w:r>
      <w:r w:rsidR="00A54704" w:rsidRPr="002317AC">
        <w:rPr>
          <w:b/>
          <w:color w:val="000000" w:themeColor="text1"/>
        </w:rPr>
        <w:t xml:space="preserve"> </w:t>
      </w:r>
      <w:r w:rsidR="00A54704" w:rsidRPr="002317AC">
        <w:rPr>
          <w:rFonts w:cs="Arial"/>
          <w:color w:val="000000" w:themeColor="text1"/>
        </w:rPr>
        <w:t xml:space="preserve">For an overtime exempt employee paid a salary, dividing the </w:t>
      </w:r>
      <w:r w:rsidR="00024F8C" w:rsidRPr="002317AC">
        <w:rPr>
          <w:rFonts w:cs="Arial"/>
          <w:color w:val="000000" w:themeColor="text1"/>
        </w:rPr>
        <w:t xml:space="preserve">employee’s </w:t>
      </w:r>
      <w:r w:rsidR="00A54704" w:rsidRPr="002317AC">
        <w:rPr>
          <w:rFonts w:cs="Arial"/>
          <w:color w:val="000000" w:themeColor="text1"/>
        </w:rPr>
        <w:t xml:space="preserve">annual salary by </w:t>
      </w:r>
      <w:r w:rsidR="004B1C46" w:rsidRPr="002317AC">
        <w:rPr>
          <w:rFonts w:cs="Arial"/>
          <w:color w:val="000000" w:themeColor="text1"/>
        </w:rPr>
        <w:t>52 to determine</w:t>
      </w:r>
      <w:r w:rsidR="00A54704" w:rsidRPr="002317AC">
        <w:rPr>
          <w:rFonts w:cs="Arial"/>
          <w:color w:val="000000" w:themeColor="text1"/>
        </w:rPr>
        <w:t xml:space="preserve"> the weekly salary</w:t>
      </w:r>
      <w:r w:rsidR="004B1C46" w:rsidRPr="002317AC">
        <w:rPr>
          <w:rFonts w:cs="Arial"/>
          <w:color w:val="000000" w:themeColor="text1"/>
        </w:rPr>
        <w:t>,</w:t>
      </w:r>
      <w:r w:rsidR="00A54704" w:rsidRPr="002317AC">
        <w:rPr>
          <w:rFonts w:cs="Arial"/>
          <w:color w:val="000000" w:themeColor="text1"/>
        </w:rPr>
        <w:t xml:space="preserve"> and </w:t>
      </w:r>
      <w:r w:rsidR="004B1C46" w:rsidRPr="002317AC">
        <w:rPr>
          <w:rFonts w:cs="Arial"/>
          <w:color w:val="000000" w:themeColor="text1"/>
        </w:rPr>
        <w:t xml:space="preserve">then </w:t>
      </w:r>
      <w:r w:rsidR="00A54704" w:rsidRPr="002317AC">
        <w:rPr>
          <w:rFonts w:cs="Arial"/>
          <w:color w:val="000000" w:themeColor="text1"/>
        </w:rPr>
        <w:t xml:space="preserve">dividing the weekly salary by </w:t>
      </w:r>
      <w:r w:rsidR="004B1C46" w:rsidRPr="002317AC">
        <w:rPr>
          <w:rFonts w:cs="Arial"/>
          <w:color w:val="000000" w:themeColor="text1"/>
        </w:rPr>
        <w:t>the number of hours in the employee’s normal work week</w:t>
      </w:r>
      <w:r w:rsidR="00A54704" w:rsidRPr="002317AC">
        <w:rPr>
          <w:rFonts w:cs="Arial"/>
          <w:color w:val="000000" w:themeColor="text1"/>
        </w:rPr>
        <w:t xml:space="preserve">, even if the employee </w:t>
      </w:r>
      <w:proofErr w:type="gramStart"/>
      <w:r w:rsidR="00DD4AC0" w:rsidRPr="002317AC">
        <w:rPr>
          <w:rFonts w:cs="Arial"/>
          <w:color w:val="000000" w:themeColor="text1"/>
        </w:rPr>
        <w:t xml:space="preserve">actually </w:t>
      </w:r>
      <w:r w:rsidR="00A54704" w:rsidRPr="002317AC">
        <w:rPr>
          <w:rFonts w:cs="Arial"/>
          <w:color w:val="000000" w:themeColor="text1"/>
        </w:rPr>
        <w:t>works</w:t>
      </w:r>
      <w:proofErr w:type="gramEnd"/>
      <w:r w:rsidR="00A54704" w:rsidRPr="002317AC">
        <w:rPr>
          <w:rFonts w:cs="Arial"/>
          <w:color w:val="000000" w:themeColor="text1"/>
        </w:rPr>
        <w:t xml:space="preserve"> more </w:t>
      </w:r>
      <w:r w:rsidR="00024F8C" w:rsidRPr="002317AC">
        <w:rPr>
          <w:rFonts w:cs="Arial"/>
          <w:color w:val="000000" w:themeColor="text1"/>
        </w:rPr>
        <w:t xml:space="preserve">or </w:t>
      </w:r>
      <w:r w:rsidR="00DD4AC0" w:rsidRPr="002317AC">
        <w:rPr>
          <w:rFonts w:cs="Arial"/>
          <w:color w:val="000000" w:themeColor="text1"/>
        </w:rPr>
        <w:t xml:space="preserve">fewer </w:t>
      </w:r>
      <w:r w:rsidR="00024F8C" w:rsidRPr="002317AC">
        <w:rPr>
          <w:rFonts w:cs="Arial"/>
          <w:color w:val="000000" w:themeColor="text1"/>
        </w:rPr>
        <w:t xml:space="preserve">hours in a particular </w:t>
      </w:r>
      <w:r w:rsidR="004145E3" w:rsidRPr="002317AC">
        <w:rPr>
          <w:rFonts w:cs="Arial"/>
          <w:color w:val="000000" w:themeColor="text1"/>
        </w:rPr>
        <w:t xml:space="preserve">work </w:t>
      </w:r>
      <w:r w:rsidR="00024F8C" w:rsidRPr="002317AC">
        <w:rPr>
          <w:rFonts w:cs="Arial"/>
          <w:color w:val="000000" w:themeColor="text1"/>
        </w:rPr>
        <w:t>week.</w:t>
      </w:r>
    </w:p>
    <w:p w14:paraId="7482D67F" w14:textId="77777777" w:rsidR="00926781" w:rsidRPr="002317AC" w:rsidRDefault="005F455F" w:rsidP="00565159">
      <w:pPr>
        <w:pStyle w:val="ListParagraph"/>
        <w:numPr>
          <w:ilvl w:val="4"/>
          <w:numId w:val="23"/>
        </w:numPr>
        <w:spacing w:line="360" w:lineRule="auto"/>
        <w:ind w:left="1440"/>
        <w:rPr>
          <w:rFonts w:asciiTheme="minorHAnsi" w:hAnsiTheme="minorHAnsi"/>
          <w:b/>
          <w:color w:val="000000" w:themeColor="text1"/>
        </w:rPr>
      </w:pPr>
      <w:r w:rsidRPr="002317AC">
        <w:rPr>
          <w:rFonts w:asciiTheme="minorHAnsi" w:hAnsiTheme="minorHAnsi"/>
          <w:b/>
          <w:color w:val="000000" w:themeColor="text1"/>
        </w:rPr>
        <w:t>Fluctuating rate of pay.</w:t>
      </w:r>
      <w:r w:rsidRPr="002317AC">
        <w:rPr>
          <w:rFonts w:asciiTheme="minorHAnsi" w:hAnsiTheme="minorHAnsi"/>
          <w:color w:val="000000" w:themeColor="text1"/>
        </w:rPr>
        <w:t xml:space="preserve"> </w:t>
      </w:r>
      <w:r w:rsidR="002455FA" w:rsidRPr="002317AC">
        <w:rPr>
          <w:rFonts w:asciiTheme="minorHAnsi" w:hAnsiTheme="minorHAnsi"/>
          <w:color w:val="000000" w:themeColor="text1"/>
        </w:rPr>
        <w:t>For an employee whose hourly rate of pay fluctuates:</w:t>
      </w:r>
    </w:p>
    <w:p w14:paraId="5A6BC8BC" w14:textId="77777777" w:rsidR="00717DFE" w:rsidRPr="002317AC" w:rsidRDefault="002455FA" w:rsidP="00565159">
      <w:pPr>
        <w:pStyle w:val="ListParagraph"/>
        <w:numPr>
          <w:ilvl w:val="5"/>
          <w:numId w:val="23"/>
        </w:numPr>
        <w:spacing w:line="360" w:lineRule="auto"/>
        <w:ind w:left="2160" w:hanging="360"/>
        <w:rPr>
          <w:rFonts w:asciiTheme="minorHAnsi" w:hAnsiTheme="minorHAnsi"/>
          <w:b/>
          <w:color w:val="000000" w:themeColor="text1"/>
        </w:rPr>
      </w:pPr>
      <w:r w:rsidRPr="002317AC">
        <w:rPr>
          <w:rFonts w:asciiTheme="minorHAnsi" w:hAnsiTheme="minorHAnsi"/>
          <w:color w:val="000000" w:themeColor="text1"/>
        </w:rPr>
        <w:t xml:space="preserve">Where the employer can identify the hourly rates of pay for which the employee was scheduled to </w:t>
      </w:r>
      <w:r w:rsidR="00CD2023" w:rsidRPr="002317AC">
        <w:rPr>
          <w:rFonts w:asciiTheme="minorHAnsi" w:hAnsiTheme="minorHAnsi"/>
          <w:color w:val="000000" w:themeColor="text1"/>
        </w:rPr>
        <w:t>have worked</w:t>
      </w:r>
      <w:r w:rsidRPr="002317AC">
        <w:rPr>
          <w:rFonts w:asciiTheme="minorHAnsi" w:hAnsiTheme="minorHAnsi"/>
          <w:color w:val="000000" w:themeColor="text1"/>
        </w:rPr>
        <w:t xml:space="preserve">, a calculation equal to the scheduled hourly rates of pay the employee would have earned during the period in which paid sick </w:t>
      </w:r>
      <w:r w:rsidR="00D26352" w:rsidRPr="002317AC">
        <w:rPr>
          <w:rFonts w:asciiTheme="minorHAnsi" w:hAnsiTheme="minorHAnsi"/>
          <w:color w:val="000000" w:themeColor="text1"/>
        </w:rPr>
        <w:t>and safe time</w:t>
      </w:r>
      <w:r w:rsidRPr="002317AC">
        <w:rPr>
          <w:rFonts w:asciiTheme="minorHAnsi" w:hAnsiTheme="minorHAnsi"/>
          <w:color w:val="000000" w:themeColor="text1"/>
        </w:rPr>
        <w:t xml:space="preserve"> is used;</w:t>
      </w:r>
    </w:p>
    <w:p w14:paraId="7400C536" w14:textId="77777777" w:rsidR="00926781" w:rsidRPr="002317AC" w:rsidRDefault="002455FA" w:rsidP="00565159">
      <w:pPr>
        <w:pStyle w:val="ListParagraph"/>
        <w:numPr>
          <w:ilvl w:val="5"/>
          <w:numId w:val="23"/>
        </w:numPr>
        <w:spacing w:line="360" w:lineRule="auto"/>
        <w:ind w:left="2160" w:hanging="360"/>
        <w:rPr>
          <w:rFonts w:asciiTheme="minorHAnsi" w:hAnsiTheme="minorHAnsi"/>
          <w:b/>
          <w:color w:val="000000" w:themeColor="text1"/>
        </w:rPr>
      </w:pPr>
      <w:r w:rsidRPr="002317AC">
        <w:rPr>
          <w:rFonts w:asciiTheme="minorHAnsi" w:hAnsiTheme="minorHAnsi"/>
          <w:color w:val="000000" w:themeColor="text1"/>
        </w:rPr>
        <w:lastRenderedPageBreak/>
        <w:t>Where the employer cannot identify the hourly rates of pay for which the employee would have earned if the employee worked, a calculation based on the employee's average hourly rate of pay in the current or preceding thirty days, whichever yields the higher hourly rate.</w:t>
      </w:r>
    </w:p>
    <w:p w14:paraId="5C9A9E8E" w14:textId="77777777" w:rsidR="00926781" w:rsidRPr="002317AC" w:rsidRDefault="00926781" w:rsidP="00565159">
      <w:pPr>
        <w:pStyle w:val="ListParagraph"/>
        <w:numPr>
          <w:ilvl w:val="3"/>
          <w:numId w:val="23"/>
        </w:numPr>
        <w:spacing w:line="360" w:lineRule="auto"/>
        <w:ind w:left="720"/>
        <w:rPr>
          <w:rFonts w:asciiTheme="minorHAnsi" w:hAnsiTheme="minorHAnsi"/>
          <w:b/>
          <w:color w:val="000000" w:themeColor="text1"/>
        </w:rPr>
      </w:pPr>
      <w:r w:rsidRPr="002317AC">
        <w:rPr>
          <w:rFonts w:asciiTheme="minorHAnsi" w:hAnsiTheme="minorHAnsi"/>
          <w:b/>
          <w:color w:val="000000" w:themeColor="text1"/>
        </w:rPr>
        <w:t>Shift of indeterminate length.</w:t>
      </w:r>
      <w:r w:rsidRPr="002317AC">
        <w:rPr>
          <w:rFonts w:asciiTheme="minorHAnsi" w:hAnsiTheme="minorHAnsi"/>
          <w:color w:val="000000" w:themeColor="text1"/>
        </w:rPr>
        <w:t xml:space="preserve"> </w:t>
      </w:r>
      <w:r w:rsidR="002455FA" w:rsidRPr="002317AC">
        <w:rPr>
          <w:rFonts w:asciiTheme="minorHAnsi" w:hAnsiTheme="minorHAnsi"/>
          <w:color w:val="000000" w:themeColor="text1"/>
        </w:rPr>
        <w:t xml:space="preserve">For employees who are scheduled to </w:t>
      </w:r>
      <w:r w:rsidR="00CD2023" w:rsidRPr="002317AC">
        <w:rPr>
          <w:rFonts w:asciiTheme="minorHAnsi" w:hAnsiTheme="minorHAnsi"/>
          <w:color w:val="000000" w:themeColor="text1"/>
        </w:rPr>
        <w:t>have worked</w:t>
      </w:r>
      <w:r w:rsidR="002455FA" w:rsidRPr="002317AC">
        <w:rPr>
          <w:rFonts w:asciiTheme="minorHAnsi" w:hAnsiTheme="minorHAnsi"/>
          <w:color w:val="000000" w:themeColor="text1"/>
        </w:rPr>
        <w:t xml:space="preserve"> a shift of indeterminate length (e.g., a shift that is defined by business needs rather than a specific number of hours), the rate of pay may be calculated by multiplying the employee's normal hourly compensation by the total hours worked by a replacement employee in the same shift, or similarly situated employees who worked that same or similar shift.</w:t>
      </w:r>
    </w:p>
    <w:p w14:paraId="32C183D4" w14:textId="77777777" w:rsidR="002455FA" w:rsidRPr="002317AC" w:rsidRDefault="00926781" w:rsidP="00565159">
      <w:pPr>
        <w:pStyle w:val="ListParagraph"/>
        <w:numPr>
          <w:ilvl w:val="3"/>
          <w:numId w:val="23"/>
        </w:numPr>
        <w:spacing w:line="360" w:lineRule="auto"/>
        <w:ind w:left="720"/>
        <w:rPr>
          <w:rFonts w:asciiTheme="minorHAnsi" w:hAnsiTheme="minorHAnsi"/>
          <w:b/>
          <w:color w:val="000000" w:themeColor="text1"/>
        </w:rPr>
      </w:pPr>
      <w:r w:rsidRPr="002317AC">
        <w:rPr>
          <w:rFonts w:asciiTheme="minorHAnsi" w:hAnsiTheme="minorHAnsi"/>
          <w:b/>
          <w:color w:val="000000" w:themeColor="text1"/>
        </w:rPr>
        <w:t>Similarly-situated employees.</w:t>
      </w:r>
      <w:r w:rsidRPr="002317AC">
        <w:rPr>
          <w:rFonts w:asciiTheme="minorHAnsi" w:hAnsiTheme="minorHAnsi"/>
          <w:color w:val="000000" w:themeColor="text1"/>
        </w:rPr>
        <w:t xml:space="preserve"> </w:t>
      </w:r>
      <w:r w:rsidR="002455FA" w:rsidRPr="002317AC">
        <w:rPr>
          <w:rFonts w:asciiTheme="minorHAnsi" w:hAnsiTheme="minorHAnsi"/>
          <w:color w:val="000000" w:themeColor="text1"/>
        </w:rPr>
        <w:t>An employer must apply a consistent methodology when calculating the normal hourly compensation of similarly situated employees.</w:t>
      </w:r>
    </w:p>
    <w:p w14:paraId="44EB387A" w14:textId="77777777" w:rsidR="002455FA" w:rsidRPr="002317AC" w:rsidRDefault="002455FA" w:rsidP="00565159">
      <w:pPr>
        <w:spacing w:after="0" w:line="360" w:lineRule="auto"/>
        <w:rPr>
          <w:b/>
          <w:color w:val="000000" w:themeColor="text1"/>
        </w:rPr>
      </w:pPr>
    </w:p>
    <w:p w14:paraId="0EE27FB5" w14:textId="7BC24E02" w:rsidR="006B2361" w:rsidRPr="002317AC" w:rsidRDefault="00DF5A12" w:rsidP="00565159">
      <w:pPr>
        <w:pStyle w:val="Heading1"/>
        <w:spacing w:before="0" w:line="360" w:lineRule="auto"/>
        <w:rPr>
          <w:rFonts w:asciiTheme="minorHAnsi" w:hAnsiTheme="minorHAnsi"/>
          <w:b/>
          <w:color w:val="000000" w:themeColor="text1"/>
          <w:sz w:val="22"/>
          <w:szCs w:val="22"/>
        </w:rPr>
      </w:pPr>
      <w:bookmarkStart w:id="14" w:name="SHRR_70_100"/>
      <w:r w:rsidRPr="002317AC">
        <w:rPr>
          <w:rFonts w:asciiTheme="minorHAnsi" w:hAnsiTheme="minorHAnsi"/>
          <w:b/>
          <w:color w:val="000000" w:themeColor="text1"/>
          <w:sz w:val="22"/>
          <w:szCs w:val="22"/>
        </w:rPr>
        <w:t xml:space="preserve">SHRR 70-100 </w:t>
      </w:r>
      <w:bookmarkEnd w:id="14"/>
      <w:r w:rsidR="006B2361" w:rsidRPr="002317AC">
        <w:rPr>
          <w:rFonts w:asciiTheme="minorHAnsi" w:hAnsiTheme="minorHAnsi"/>
          <w:b/>
          <w:color w:val="000000" w:themeColor="text1"/>
          <w:sz w:val="22"/>
          <w:szCs w:val="22"/>
        </w:rPr>
        <w:t>PAYMENT OF PAID SICK AND SAFE TIME</w:t>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p>
    <w:p w14:paraId="2249FF00" w14:textId="77777777" w:rsidR="00BE2412" w:rsidRPr="002317AC" w:rsidRDefault="00BE2412" w:rsidP="00565159">
      <w:pPr>
        <w:spacing w:after="0" w:line="360" w:lineRule="auto"/>
        <w:rPr>
          <w:b/>
          <w:color w:val="000000" w:themeColor="text1"/>
        </w:rPr>
      </w:pPr>
      <w:r w:rsidRPr="002317AC">
        <w:rPr>
          <w:color w:val="000000" w:themeColor="text1"/>
        </w:rPr>
        <w:t>Unless verification for use of paid sick and safe time of more than three consecutive days is required by an employer, the employer must pay paid sick and safe time to an employee no later than the payday for the pay period in which the paid sick and safe time was used by the employee. If verification is required by the employer, paid sick and safe time must be paid to the employee no later than the payday for the pay period during which verification is provided to the employer by the employee.</w:t>
      </w:r>
    </w:p>
    <w:p w14:paraId="0BC857FA" w14:textId="77777777" w:rsidR="00BE2412" w:rsidRPr="002317AC" w:rsidRDefault="00BE2412" w:rsidP="00565159">
      <w:pPr>
        <w:spacing w:after="0" w:line="360" w:lineRule="auto"/>
        <w:rPr>
          <w:b/>
          <w:color w:val="000000" w:themeColor="text1"/>
        </w:rPr>
      </w:pPr>
    </w:p>
    <w:p w14:paraId="1FE3D568" w14:textId="1EB447D3" w:rsidR="006B2361" w:rsidRPr="002317AC" w:rsidRDefault="00DF5A12" w:rsidP="00565159">
      <w:pPr>
        <w:pStyle w:val="Heading1"/>
        <w:spacing w:before="0" w:line="360" w:lineRule="auto"/>
        <w:rPr>
          <w:rFonts w:asciiTheme="minorHAnsi" w:hAnsiTheme="minorHAnsi"/>
          <w:b/>
          <w:color w:val="000000" w:themeColor="text1"/>
          <w:sz w:val="22"/>
          <w:szCs w:val="22"/>
        </w:rPr>
      </w:pPr>
      <w:bookmarkStart w:id="15" w:name="SHRR_70_110"/>
      <w:r w:rsidRPr="002317AC">
        <w:rPr>
          <w:rFonts w:asciiTheme="minorHAnsi" w:hAnsiTheme="minorHAnsi"/>
          <w:b/>
          <w:color w:val="000000" w:themeColor="text1"/>
          <w:sz w:val="22"/>
          <w:szCs w:val="22"/>
        </w:rPr>
        <w:t>SHRR 70-110</w:t>
      </w:r>
      <w:bookmarkEnd w:id="15"/>
      <w:r w:rsidR="00197F4F"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SEPARATION AND REINSTATEMENT OF ACCRUED PSST UPON REHIRE</w:t>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p>
    <w:p w14:paraId="027ECA7B" w14:textId="3FD318D4" w:rsidR="006D6D12" w:rsidRPr="002317AC" w:rsidRDefault="006D6D12" w:rsidP="00565159">
      <w:pPr>
        <w:pStyle w:val="ListParagraph"/>
        <w:numPr>
          <w:ilvl w:val="0"/>
          <w:numId w:val="8"/>
        </w:numPr>
        <w:spacing w:line="360" w:lineRule="auto"/>
        <w:rPr>
          <w:rFonts w:asciiTheme="minorHAnsi" w:hAnsiTheme="minorHAnsi"/>
          <w:color w:val="000000" w:themeColor="text1"/>
        </w:rPr>
      </w:pPr>
      <w:r w:rsidRPr="002317AC">
        <w:rPr>
          <w:rFonts w:asciiTheme="minorHAnsi" w:hAnsiTheme="minorHAnsi"/>
          <w:b/>
          <w:color w:val="000000" w:themeColor="text1"/>
        </w:rPr>
        <w:t>Breaks in service.</w:t>
      </w:r>
      <w:r w:rsidRPr="002317AC">
        <w:rPr>
          <w:rFonts w:asciiTheme="minorHAnsi" w:hAnsiTheme="minorHAnsi"/>
          <w:color w:val="000000" w:themeColor="text1"/>
        </w:rPr>
        <w:t xml:space="preserve"> </w:t>
      </w:r>
      <w:r w:rsidR="00EC7C32" w:rsidRPr="002317AC">
        <w:rPr>
          <w:rFonts w:asciiTheme="minorHAnsi" w:hAnsiTheme="minorHAnsi"/>
          <w:color w:val="000000" w:themeColor="text1"/>
        </w:rPr>
        <w:t xml:space="preserve">When an employee separates from employment and is rehired within 12 months of separation by the same employer, whether at the same or a different business location of the employer, the employer must comply with the provisions of </w:t>
      </w:r>
      <w:r w:rsidRPr="002317AC">
        <w:rPr>
          <w:rFonts w:asciiTheme="minorHAnsi" w:hAnsiTheme="minorHAnsi"/>
          <w:color w:val="000000" w:themeColor="text1"/>
        </w:rPr>
        <w:t>SMC 14.16.025(L).</w:t>
      </w:r>
      <w:r w:rsidR="00EC7C32" w:rsidRPr="002317AC">
        <w:rPr>
          <w:rFonts w:asciiTheme="minorHAnsi" w:hAnsiTheme="minorHAnsi"/>
          <w:color w:val="000000" w:themeColor="text1"/>
        </w:rPr>
        <w:t xml:space="preserve"> </w:t>
      </w:r>
    </w:p>
    <w:p w14:paraId="552A800A" w14:textId="77777777" w:rsidR="000E3C98" w:rsidRPr="002317AC" w:rsidRDefault="006D6D12" w:rsidP="00565159">
      <w:pPr>
        <w:pStyle w:val="ListParagraph"/>
        <w:numPr>
          <w:ilvl w:val="0"/>
          <w:numId w:val="8"/>
        </w:numPr>
        <w:spacing w:line="360" w:lineRule="auto"/>
        <w:rPr>
          <w:rFonts w:asciiTheme="minorHAnsi" w:hAnsiTheme="minorHAnsi"/>
          <w:color w:val="000000" w:themeColor="text1"/>
        </w:rPr>
      </w:pPr>
      <w:bookmarkStart w:id="16" w:name="_Hlk511745044"/>
      <w:r w:rsidRPr="002317AC">
        <w:rPr>
          <w:rFonts w:asciiTheme="minorHAnsi" w:hAnsiTheme="minorHAnsi"/>
          <w:b/>
          <w:color w:val="000000" w:themeColor="text1"/>
        </w:rPr>
        <w:t>Cash-out</w:t>
      </w:r>
      <w:r w:rsidR="000E3C98" w:rsidRPr="002317AC">
        <w:rPr>
          <w:rFonts w:asciiTheme="minorHAnsi" w:hAnsiTheme="minorHAnsi"/>
          <w:b/>
          <w:color w:val="000000" w:themeColor="text1"/>
        </w:rPr>
        <w:t xml:space="preserve"> of accrued, unused PSST</w:t>
      </w:r>
      <w:r w:rsidRPr="002317AC">
        <w:rPr>
          <w:rFonts w:asciiTheme="minorHAnsi" w:hAnsiTheme="minorHAnsi"/>
          <w:b/>
          <w:color w:val="000000" w:themeColor="text1"/>
        </w:rPr>
        <w:t>.</w:t>
      </w:r>
      <w:r w:rsidRPr="002317AC">
        <w:rPr>
          <w:rFonts w:asciiTheme="minorHAnsi" w:hAnsiTheme="minorHAnsi"/>
          <w:color w:val="000000" w:themeColor="text1"/>
        </w:rPr>
        <w:t xml:space="preserve"> </w:t>
      </w:r>
    </w:p>
    <w:p w14:paraId="5A7ED1AE" w14:textId="77777777" w:rsidR="00DD4AC0" w:rsidRPr="002317AC" w:rsidRDefault="00DD4AC0" w:rsidP="00565159">
      <w:pPr>
        <w:pStyle w:val="ListParagraph"/>
        <w:numPr>
          <w:ilvl w:val="1"/>
          <w:numId w:val="8"/>
        </w:numPr>
        <w:spacing w:line="360" w:lineRule="auto"/>
        <w:rPr>
          <w:rFonts w:asciiTheme="minorHAnsi" w:hAnsiTheme="minorHAnsi"/>
          <w:color w:val="000000" w:themeColor="text1"/>
        </w:rPr>
      </w:pPr>
      <w:r w:rsidRPr="002317AC">
        <w:rPr>
          <w:rFonts w:asciiTheme="minorHAnsi" w:hAnsiTheme="minorHAnsi"/>
          <w:color w:val="000000" w:themeColor="text1"/>
        </w:rPr>
        <w:t>If an employee separates from employment, the employer is not required to provide financial or other reimbursement to the employee for accrued, unused paid sick and safe time at the time of separation.</w:t>
      </w:r>
    </w:p>
    <w:p w14:paraId="4E3EED15" w14:textId="77777777" w:rsidR="000E3C98" w:rsidRPr="002317AC" w:rsidRDefault="00EC7C32" w:rsidP="00565159">
      <w:pPr>
        <w:pStyle w:val="ListParagraph"/>
        <w:numPr>
          <w:ilvl w:val="1"/>
          <w:numId w:val="8"/>
        </w:numPr>
        <w:spacing w:line="360" w:lineRule="auto"/>
        <w:rPr>
          <w:rFonts w:asciiTheme="minorHAnsi" w:hAnsiTheme="minorHAnsi"/>
          <w:color w:val="000000" w:themeColor="text1"/>
        </w:rPr>
      </w:pPr>
      <w:r w:rsidRPr="002317AC">
        <w:rPr>
          <w:rFonts w:asciiTheme="minorHAnsi" w:hAnsiTheme="minorHAnsi"/>
          <w:color w:val="000000" w:themeColor="text1"/>
        </w:rPr>
        <w:t>An employer may choose to reimburse an employee for any portion of their accrued, unused paid sick and safe time at the time the employee separates from employment.</w:t>
      </w:r>
    </w:p>
    <w:p w14:paraId="5F1A158B" w14:textId="2D805A09" w:rsidR="000E3C98" w:rsidRPr="002317AC" w:rsidRDefault="00EC7C32" w:rsidP="00565159">
      <w:pPr>
        <w:pStyle w:val="ListParagraph"/>
        <w:numPr>
          <w:ilvl w:val="1"/>
          <w:numId w:val="8"/>
        </w:numPr>
        <w:spacing w:line="360" w:lineRule="auto"/>
        <w:rPr>
          <w:rFonts w:asciiTheme="minorHAnsi" w:hAnsiTheme="minorHAnsi"/>
          <w:color w:val="000000" w:themeColor="text1"/>
        </w:rPr>
      </w:pPr>
      <w:bookmarkStart w:id="17" w:name="_Hlk511826611"/>
      <w:r w:rsidRPr="002317AC">
        <w:rPr>
          <w:rFonts w:asciiTheme="minorHAnsi" w:hAnsiTheme="minorHAnsi"/>
          <w:color w:val="000000" w:themeColor="text1"/>
        </w:rPr>
        <w:t xml:space="preserve">If an employer chooses to reimburse an employee for any portion of their accrued, unused paid sick and safe time at the time the employee separates from employment, any such terms for reimbursement must be mutually agreed upon in writing by both the </w:t>
      </w:r>
      <w:r w:rsidRPr="002317AC">
        <w:rPr>
          <w:rFonts w:asciiTheme="minorHAnsi" w:hAnsiTheme="minorHAnsi"/>
          <w:color w:val="000000" w:themeColor="text1"/>
        </w:rPr>
        <w:lastRenderedPageBreak/>
        <w:t xml:space="preserve">employer and the employee, unless the right to such reimbursement is set forth elsewhere in </w:t>
      </w:r>
      <w:r w:rsidR="00884CB3" w:rsidRPr="002317AC">
        <w:rPr>
          <w:rFonts w:asciiTheme="minorHAnsi" w:hAnsiTheme="minorHAnsi"/>
          <w:color w:val="000000" w:themeColor="text1"/>
        </w:rPr>
        <w:t xml:space="preserve">federal, </w:t>
      </w:r>
      <w:r w:rsidRPr="002317AC">
        <w:rPr>
          <w:rFonts w:asciiTheme="minorHAnsi" w:hAnsiTheme="minorHAnsi"/>
          <w:color w:val="000000" w:themeColor="text1"/>
        </w:rPr>
        <w:t>state</w:t>
      </w:r>
      <w:r w:rsidR="000F69F1" w:rsidRPr="002317AC">
        <w:rPr>
          <w:rFonts w:asciiTheme="minorHAnsi" w:hAnsiTheme="minorHAnsi"/>
          <w:color w:val="000000" w:themeColor="text1"/>
        </w:rPr>
        <w:t xml:space="preserve"> or local law</w:t>
      </w:r>
      <w:r w:rsidR="00EF6E39" w:rsidRPr="002317AC">
        <w:rPr>
          <w:rFonts w:asciiTheme="minorHAnsi" w:hAnsiTheme="minorHAnsi"/>
          <w:color w:val="000000" w:themeColor="text1"/>
        </w:rPr>
        <w:t>; an employer’s written policy;</w:t>
      </w:r>
      <w:r w:rsidR="00D5010E" w:rsidRPr="002317AC">
        <w:rPr>
          <w:rFonts w:asciiTheme="minorHAnsi" w:hAnsiTheme="minorHAnsi"/>
          <w:color w:val="000000" w:themeColor="text1"/>
        </w:rPr>
        <w:t xml:space="preserve"> </w:t>
      </w:r>
      <w:r w:rsidRPr="002317AC">
        <w:rPr>
          <w:rFonts w:asciiTheme="minorHAnsi" w:hAnsiTheme="minorHAnsi"/>
          <w:color w:val="000000" w:themeColor="text1"/>
        </w:rPr>
        <w:t>or through a collective bargaining agreement.</w:t>
      </w:r>
    </w:p>
    <w:bookmarkEnd w:id="16"/>
    <w:bookmarkEnd w:id="17"/>
    <w:p w14:paraId="06B96A50" w14:textId="77777777" w:rsidR="000E3C98" w:rsidRPr="002317AC" w:rsidRDefault="000E3C98" w:rsidP="00565159">
      <w:pPr>
        <w:pStyle w:val="ListParagraph"/>
        <w:numPr>
          <w:ilvl w:val="0"/>
          <w:numId w:val="8"/>
        </w:numPr>
        <w:spacing w:line="360" w:lineRule="auto"/>
        <w:rPr>
          <w:rFonts w:asciiTheme="minorHAnsi" w:hAnsiTheme="minorHAnsi"/>
          <w:color w:val="000000" w:themeColor="text1"/>
        </w:rPr>
      </w:pPr>
      <w:r w:rsidRPr="002317AC">
        <w:rPr>
          <w:rFonts w:asciiTheme="minorHAnsi" w:hAnsiTheme="minorHAnsi"/>
          <w:b/>
          <w:color w:val="000000" w:themeColor="text1"/>
        </w:rPr>
        <w:t>Reinstatement of accrued, unused PSST upon rehire.</w:t>
      </w:r>
      <w:r w:rsidRPr="002317AC">
        <w:rPr>
          <w:rFonts w:asciiTheme="minorHAnsi" w:hAnsiTheme="minorHAnsi"/>
          <w:color w:val="000000" w:themeColor="text1"/>
        </w:rPr>
        <w:t xml:space="preserve"> </w:t>
      </w:r>
    </w:p>
    <w:p w14:paraId="1230395C" w14:textId="77777777" w:rsidR="000E3C98" w:rsidRPr="002317AC" w:rsidRDefault="00EC7C32" w:rsidP="00565159">
      <w:pPr>
        <w:pStyle w:val="ListParagraph"/>
        <w:numPr>
          <w:ilvl w:val="1"/>
          <w:numId w:val="8"/>
        </w:numPr>
        <w:spacing w:line="360" w:lineRule="auto"/>
        <w:rPr>
          <w:rFonts w:asciiTheme="minorHAnsi" w:hAnsiTheme="minorHAnsi"/>
          <w:color w:val="000000" w:themeColor="text1"/>
        </w:rPr>
      </w:pPr>
      <w:r w:rsidRPr="002317AC">
        <w:rPr>
          <w:rFonts w:asciiTheme="minorHAnsi" w:hAnsiTheme="minorHAnsi"/>
          <w:color w:val="000000" w:themeColor="text1"/>
        </w:rPr>
        <w:t xml:space="preserve">If an employee is rehired by the same employer, whether at the same or a different business location of the employer, within </w:t>
      </w:r>
      <w:r w:rsidR="000E3C98" w:rsidRPr="002317AC">
        <w:rPr>
          <w:rFonts w:asciiTheme="minorHAnsi" w:hAnsiTheme="minorHAnsi"/>
          <w:color w:val="000000" w:themeColor="text1"/>
        </w:rPr>
        <w:t>12</w:t>
      </w:r>
      <w:r w:rsidRPr="002317AC">
        <w:rPr>
          <w:rFonts w:asciiTheme="minorHAnsi" w:hAnsiTheme="minorHAnsi"/>
          <w:color w:val="000000" w:themeColor="text1"/>
        </w:rPr>
        <w:t xml:space="preserve"> months after the date the employee separates from employment, the employer must reinstate the employee's accrued, unused paid sick and safe time. An employer need not reinstate any hours of paid sick </w:t>
      </w:r>
      <w:r w:rsidR="000E3C98" w:rsidRPr="002317AC">
        <w:rPr>
          <w:rFonts w:asciiTheme="minorHAnsi" w:hAnsiTheme="minorHAnsi"/>
          <w:color w:val="000000" w:themeColor="text1"/>
        </w:rPr>
        <w:t>and safe time</w:t>
      </w:r>
      <w:r w:rsidRPr="002317AC">
        <w:rPr>
          <w:rFonts w:asciiTheme="minorHAnsi" w:hAnsiTheme="minorHAnsi"/>
          <w:color w:val="000000" w:themeColor="text1"/>
        </w:rPr>
        <w:t xml:space="preserve"> previously provided to the employee through financial or other reimbursement at the time of separation, </w:t>
      </w:r>
      <w:proofErr w:type="gramStart"/>
      <w:r w:rsidRPr="002317AC">
        <w:rPr>
          <w:rFonts w:asciiTheme="minorHAnsi" w:hAnsiTheme="minorHAnsi"/>
          <w:color w:val="000000" w:themeColor="text1"/>
        </w:rPr>
        <w:t>as long as</w:t>
      </w:r>
      <w:proofErr w:type="gramEnd"/>
      <w:r w:rsidRPr="002317AC">
        <w:rPr>
          <w:rFonts w:asciiTheme="minorHAnsi" w:hAnsiTheme="minorHAnsi"/>
          <w:color w:val="000000" w:themeColor="text1"/>
        </w:rPr>
        <w:t xml:space="preserve"> the value of the paid sick and safe time was established and paid at a rate that was at least equal to the employee's normal hourly compensation.</w:t>
      </w:r>
    </w:p>
    <w:p w14:paraId="5F153E09" w14:textId="77777777" w:rsidR="000E3C98" w:rsidRPr="002317AC" w:rsidRDefault="00EC7C32" w:rsidP="00565159">
      <w:pPr>
        <w:pStyle w:val="ListParagraph"/>
        <w:numPr>
          <w:ilvl w:val="1"/>
          <w:numId w:val="8"/>
        </w:numPr>
        <w:spacing w:line="360" w:lineRule="auto"/>
        <w:rPr>
          <w:rFonts w:asciiTheme="minorHAnsi" w:hAnsiTheme="minorHAnsi"/>
          <w:color w:val="000000" w:themeColor="text1"/>
        </w:rPr>
      </w:pPr>
      <w:r w:rsidRPr="002317AC">
        <w:rPr>
          <w:rFonts w:asciiTheme="minorHAnsi" w:hAnsiTheme="minorHAnsi"/>
          <w:color w:val="000000" w:themeColor="text1"/>
        </w:rPr>
        <w:t>When an employee separates from employment and the employee is rehired within 12 months of separation by the same employer, whether at the same or a different business location of the employer, an employee who reached the 90</w:t>
      </w:r>
      <w:r w:rsidRPr="002317AC">
        <w:rPr>
          <w:rFonts w:asciiTheme="minorHAnsi" w:hAnsiTheme="minorHAnsi"/>
          <w:color w:val="000000" w:themeColor="text1"/>
          <w:vertAlign w:val="superscript"/>
        </w:rPr>
        <w:t>th</w:t>
      </w:r>
      <w:r w:rsidRPr="002317AC">
        <w:rPr>
          <w:rFonts w:asciiTheme="minorHAnsi" w:hAnsiTheme="minorHAnsi"/>
          <w:color w:val="000000" w:themeColor="text1"/>
        </w:rPr>
        <w:t xml:space="preserve"> calendar day of employment prior to separation shall have their previously accrued, unused paid sick and safe time balance available for use upon rehire. If the employee did not reach the 90</w:t>
      </w:r>
      <w:r w:rsidRPr="002317AC">
        <w:rPr>
          <w:rFonts w:asciiTheme="minorHAnsi" w:hAnsiTheme="minorHAnsi"/>
          <w:color w:val="000000" w:themeColor="text1"/>
          <w:vertAlign w:val="superscript"/>
        </w:rPr>
        <w:t>th</w:t>
      </w:r>
      <w:r w:rsidRPr="002317AC">
        <w:rPr>
          <w:rFonts w:asciiTheme="minorHAnsi" w:hAnsiTheme="minorHAnsi"/>
          <w:color w:val="000000" w:themeColor="text1"/>
        </w:rPr>
        <w:t xml:space="preserve"> calendar day of employment prior to separation, the previous period of employment must be counted for purposes of determining the date upon which the employee is entitled to use paid sick </w:t>
      </w:r>
      <w:r w:rsidR="00D26352" w:rsidRPr="002317AC">
        <w:rPr>
          <w:rFonts w:asciiTheme="minorHAnsi" w:hAnsiTheme="minorHAnsi"/>
          <w:color w:val="000000" w:themeColor="text1"/>
        </w:rPr>
        <w:t>and safe time</w:t>
      </w:r>
      <w:r w:rsidRPr="002317AC">
        <w:rPr>
          <w:rFonts w:asciiTheme="minorHAnsi" w:hAnsiTheme="minorHAnsi"/>
          <w:color w:val="000000" w:themeColor="text1"/>
        </w:rPr>
        <w:t>.</w:t>
      </w:r>
    </w:p>
    <w:p w14:paraId="4CF9C146" w14:textId="77777777" w:rsidR="000E3C98" w:rsidRPr="002317AC" w:rsidRDefault="00EC7C32" w:rsidP="00565159">
      <w:pPr>
        <w:pStyle w:val="ListParagraph"/>
        <w:numPr>
          <w:ilvl w:val="1"/>
          <w:numId w:val="8"/>
        </w:numPr>
        <w:spacing w:line="360" w:lineRule="auto"/>
        <w:rPr>
          <w:rFonts w:asciiTheme="minorHAnsi" w:hAnsiTheme="minorHAnsi"/>
          <w:color w:val="000000" w:themeColor="text1"/>
        </w:rPr>
      </w:pPr>
      <w:r w:rsidRPr="002317AC">
        <w:rPr>
          <w:rFonts w:asciiTheme="minorHAnsi" w:hAnsiTheme="minorHAnsi"/>
          <w:color w:val="000000" w:themeColor="text1"/>
        </w:rPr>
        <w:t xml:space="preserve">Upon rehire, an employer must provide notification to the employee of the amount of accrued, unused paid </w:t>
      </w:r>
      <w:r w:rsidR="000E3C98" w:rsidRPr="002317AC">
        <w:rPr>
          <w:rFonts w:asciiTheme="minorHAnsi" w:hAnsiTheme="minorHAnsi"/>
          <w:color w:val="000000" w:themeColor="text1"/>
        </w:rPr>
        <w:t>sick and safe time</w:t>
      </w:r>
      <w:r w:rsidRPr="002317AC">
        <w:rPr>
          <w:rFonts w:asciiTheme="minorHAnsi" w:hAnsiTheme="minorHAnsi"/>
          <w:color w:val="000000" w:themeColor="text1"/>
        </w:rPr>
        <w:t xml:space="preserve"> available for use by the employee.</w:t>
      </w:r>
    </w:p>
    <w:p w14:paraId="24788AC0" w14:textId="77777777" w:rsidR="00EC7C32" w:rsidRPr="002317AC" w:rsidRDefault="00EC7C32" w:rsidP="00565159">
      <w:pPr>
        <w:pStyle w:val="ListParagraph"/>
        <w:numPr>
          <w:ilvl w:val="1"/>
          <w:numId w:val="8"/>
        </w:numPr>
        <w:spacing w:line="360" w:lineRule="auto"/>
        <w:rPr>
          <w:rFonts w:asciiTheme="minorHAnsi" w:hAnsiTheme="minorHAnsi"/>
          <w:color w:val="000000" w:themeColor="text1"/>
        </w:rPr>
      </w:pPr>
      <w:r w:rsidRPr="002317AC">
        <w:rPr>
          <w:rFonts w:asciiTheme="minorHAnsi" w:hAnsiTheme="minorHAnsi"/>
          <w:color w:val="000000" w:themeColor="text1"/>
        </w:rPr>
        <w:t>If the period of time an employee separates from employment extends into the following year (</w:t>
      </w:r>
      <w:r w:rsidR="000E3C98" w:rsidRPr="002317AC">
        <w:rPr>
          <w:rFonts w:asciiTheme="minorHAnsi" w:hAnsiTheme="minorHAnsi"/>
          <w:color w:val="000000" w:themeColor="text1"/>
        </w:rPr>
        <w:t>“</w:t>
      </w:r>
      <w:r w:rsidRPr="002317AC">
        <w:rPr>
          <w:rFonts w:asciiTheme="minorHAnsi" w:hAnsiTheme="minorHAnsi"/>
          <w:color w:val="000000" w:themeColor="text1"/>
        </w:rPr>
        <w:t>year</w:t>
      </w:r>
      <w:r w:rsidR="000E3C98" w:rsidRPr="002317AC">
        <w:rPr>
          <w:rFonts w:asciiTheme="minorHAnsi" w:hAnsiTheme="minorHAnsi"/>
          <w:color w:val="000000" w:themeColor="text1"/>
        </w:rPr>
        <w:t>”</w:t>
      </w:r>
      <w:r w:rsidRPr="002317AC">
        <w:rPr>
          <w:rFonts w:asciiTheme="minorHAnsi" w:hAnsiTheme="minorHAnsi"/>
          <w:color w:val="000000" w:themeColor="text1"/>
        </w:rPr>
        <w:t xml:space="preserve"> as defined at </w:t>
      </w:r>
      <w:r w:rsidR="000E3C98" w:rsidRPr="002317AC">
        <w:rPr>
          <w:rFonts w:asciiTheme="minorHAnsi" w:hAnsiTheme="minorHAnsi"/>
          <w:color w:val="000000" w:themeColor="text1"/>
        </w:rPr>
        <w:t>SMC 14.16.010</w:t>
      </w:r>
      <w:r w:rsidRPr="002317AC">
        <w:rPr>
          <w:rFonts w:asciiTheme="minorHAnsi" w:hAnsiTheme="minorHAnsi"/>
          <w:color w:val="000000" w:themeColor="text1"/>
        </w:rPr>
        <w:t>), the employer is not required to reinstate more than the carry over requirement, established by SMC 14.16.025(G)</w:t>
      </w:r>
      <w:r w:rsidR="00C4551A" w:rsidRPr="002317AC">
        <w:rPr>
          <w:rFonts w:asciiTheme="minorHAnsi" w:hAnsiTheme="minorHAnsi"/>
          <w:color w:val="000000" w:themeColor="text1"/>
        </w:rPr>
        <w:t>, SMC 14.16.025(H)</w:t>
      </w:r>
      <w:r w:rsidR="00024F8C" w:rsidRPr="002317AC">
        <w:rPr>
          <w:rFonts w:asciiTheme="minorHAnsi" w:hAnsiTheme="minorHAnsi"/>
          <w:color w:val="000000" w:themeColor="text1"/>
        </w:rPr>
        <w:t>(3)</w:t>
      </w:r>
      <w:r w:rsidR="00C4551A" w:rsidRPr="002317AC">
        <w:rPr>
          <w:rFonts w:asciiTheme="minorHAnsi" w:hAnsiTheme="minorHAnsi"/>
          <w:color w:val="000000" w:themeColor="text1"/>
        </w:rPr>
        <w:t xml:space="preserve">, </w:t>
      </w:r>
      <w:r w:rsidRPr="002317AC">
        <w:rPr>
          <w:rFonts w:asciiTheme="minorHAnsi" w:hAnsiTheme="minorHAnsi"/>
          <w:color w:val="000000" w:themeColor="text1"/>
        </w:rPr>
        <w:t xml:space="preserve">and </w:t>
      </w:r>
      <w:r w:rsidR="00C4551A" w:rsidRPr="002317AC">
        <w:rPr>
          <w:rFonts w:asciiTheme="minorHAnsi" w:hAnsiTheme="minorHAnsi"/>
          <w:color w:val="000000" w:themeColor="text1"/>
        </w:rPr>
        <w:t>SMC 14.16.025(I)</w:t>
      </w:r>
      <w:r w:rsidR="00024F8C" w:rsidRPr="002317AC">
        <w:rPr>
          <w:rFonts w:asciiTheme="minorHAnsi" w:hAnsiTheme="minorHAnsi"/>
          <w:color w:val="000000" w:themeColor="text1"/>
        </w:rPr>
        <w:t>(3)</w:t>
      </w:r>
      <w:r w:rsidR="00C4551A" w:rsidRPr="002317AC">
        <w:rPr>
          <w:rFonts w:asciiTheme="minorHAnsi" w:hAnsiTheme="minorHAnsi"/>
          <w:color w:val="000000" w:themeColor="text1"/>
        </w:rPr>
        <w:t>,</w:t>
      </w:r>
      <w:r w:rsidRPr="002317AC">
        <w:rPr>
          <w:rFonts w:asciiTheme="minorHAnsi" w:hAnsiTheme="minorHAnsi"/>
          <w:color w:val="000000" w:themeColor="text1"/>
        </w:rPr>
        <w:t xml:space="preserve"> of the employee's accrued, unused paid sick and safe time.</w:t>
      </w:r>
    </w:p>
    <w:p w14:paraId="3F6FA5F1" w14:textId="77777777" w:rsidR="00BE2412" w:rsidRPr="002317AC" w:rsidRDefault="00BE2412" w:rsidP="00565159">
      <w:pPr>
        <w:spacing w:after="0" w:line="360" w:lineRule="auto"/>
        <w:rPr>
          <w:b/>
          <w:color w:val="000000" w:themeColor="text1"/>
        </w:rPr>
      </w:pPr>
    </w:p>
    <w:p w14:paraId="393DDF40" w14:textId="18DD29AA" w:rsidR="006B2361" w:rsidRPr="002317AC" w:rsidRDefault="00DF5A12" w:rsidP="00565159">
      <w:pPr>
        <w:pStyle w:val="Heading1"/>
        <w:spacing w:before="0" w:line="360" w:lineRule="auto"/>
        <w:rPr>
          <w:rFonts w:asciiTheme="minorHAnsi" w:hAnsiTheme="minorHAnsi"/>
          <w:b/>
          <w:color w:val="000000" w:themeColor="text1"/>
          <w:sz w:val="22"/>
          <w:szCs w:val="22"/>
        </w:rPr>
      </w:pPr>
      <w:bookmarkStart w:id="18" w:name="SHRR_70_120"/>
      <w:r w:rsidRPr="002317AC">
        <w:rPr>
          <w:rFonts w:asciiTheme="minorHAnsi" w:eastAsia="Times New Roman" w:hAnsiTheme="minorHAnsi"/>
          <w:b/>
          <w:color w:val="000000" w:themeColor="text1"/>
          <w:sz w:val="22"/>
          <w:szCs w:val="22"/>
        </w:rPr>
        <w:t>SHRR 70-120</w:t>
      </w:r>
      <w:bookmarkEnd w:id="18"/>
      <w:r w:rsidR="00197F4F" w:rsidRPr="002317AC">
        <w:rPr>
          <w:rFonts w:asciiTheme="minorHAnsi" w:eastAsia="Times New Roman" w:hAnsiTheme="minorHAnsi"/>
          <w:b/>
          <w:color w:val="000000" w:themeColor="text1"/>
          <w:sz w:val="22"/>
          <w:szCs w:val="22"/>
        </w:rPr>
        <w:tab/>
      </w:r>
      <w:r w:rsidR="006B2361" w:rsidRPr="002317AC">
        <w:rPr>
          <w:rFonts w:asciiTheme="minorHAnsi" w:eastAsia="Times New Roman" w:hAnsiTheme="minorHAnsi"/>
          <w:b/>
          <w:color w:val="000000" w:themeColor="text1"/>
          <w:sz w:val="22"/>
          <w:szCs w:val="22"/>
        </w:rPr>
        <w:t>PAID TIME OFF (PTO) PROGRAMS</w:t>
      </w:r>
      <w:r w:rsidR="006B2361" w:rsidRPr="002317AC">
        <w:rPr>
          <w:rFonts w:asciiTheme="minorHAnsi" w:eastAsia="Times New Roman" w:hAnsiTheme="minorHAnsi"/>
          <w:b/>
          <w:color w:val="000000" w:themeColor="text1"/>
          <w:sz w:val="22"/>
          <w:szCs w:val="22"/>
        </w:rPr>
        <w:tab/>
      </w:r>
      <w:r w:rsidR="006B2361" w:rsidRPr="002317AC">
        <w:rPr>
          <w:rFonts w:asciiTheme="minorHAnsi" w:eastAsia="Times New Roman" w:hAnsiTheme="minorHAnsi"/>
          <w:b/>
          <w:color w:val="000000" w:themeColor="text1"/>
          <w:sz w:val="22"/>
          <w:szCs w:val="22"/>
        </w:rPr>
        <w:tab/>
      </w:r>
      <w:r w:rsidR="006B2361" w:rsidRPr="002317AC">
        <w:rPr>
          <w:rFonts w:asciiTheme="minorHAnsi" w:eastAsia="Times New Roman" w:hAnsiTheme="minorHAnsi"/>
          <w:b/>
          <w:color w:val="000000" w:themeColor="text1"/>
          <w:sz w:val="22"/>
          <w:szCs w:val="22"/>
        </w:rPr>
        <w:tab/>
      </w:r>
      <w:r w:rsidR="006B2361" w:rsidRPr="002317AC">
        <w:rPr>
          <w:rFonts w:asciiTheme="minorHAnsi" w:eastAsia="Times New Roman" w:hAnsiTheme="minorHAnsi"/>
          <w:b/>
          <w:color w:val="000000" w:themeColor="text1"/>
          <w:sz w:val="22"/>
          <w:szCs w:val="22"/>
        </w:rPr>
        <w:tab/>
      </w:r>
      <w:r w:rsidR="006B2361" w:rsidRPr="002317AC">
        <w:rPr>
          <w:rFonts w:asciiTheme="minorHAnsi" w:eastAsia="Times New Roman" w:hAnsiTheme="minorHAnsi"/>
          <w:b/>
          <w:color w:val="000000" w:themeColor="text1"/>
          <w:sz w:val="22"/>
          <w:szCs w:val="22"/>
        </w:rPr>
        <w:tab/>
      </w:r>
      <w:r w:rsidR="006B2361" w:rsidRPr="002317AC">
        <w:rPr>
          <w:rFonts w:asciiTheme="minorHAnsi" w:eastAsia="Times New Roman" w:hAnsiTheme="minorHAnsi"/>
          <w:b/>
          <w:color w:val="000000" w:themeColor="text1"/>
          <w:sz w:val="22"/>
          <w:szCs w:val="22"/>
        </w:rPr>
        <w:tab/>
      </w:r>
      <w:r w:rsidR="006B2361" w:rsidRPr="002317AC">
        <w:rPr>
          <w:rFonts w:asciiTheme="minorHAnsi" w:eastAsia="Times New Roman" w:hAnsiTheme="minorHAnsi"/>
          <w:b/>
          <w:color w:val="000000" w:themeColor="text1"/>
          <w:sz w:val="22"/>
          <w:szCs w:val="22"/>
        </w:rPr>
        <w:tab/>
      </w:r>
    </w:p>
    <w:p w14:paraId="15AA65C8" w14:textId="77777777" w:rsidR="00A532D9" w:rsidRPr="002317AC" w:rsidRDefault="007955EE" w:rsidP="00565159">
      <w:pPr>
        <w:pStyle w:val="ListParagraph"/>
        <w:numPr>
          <w:ilvl w:val="0"/>
          <w:numId w:val="9"/>
        </w:numPr>
        <w:spacing w:line="360" w:lineRule="auto"/>
        <w:rPr>
          <w:rFonts w:asciiTheme="minorHAnsi" w:hAnsiTheme="minorHAnsi"/>
          <w:color w:val="000000" w:themeColor="text1"/>
        </w:rPr>
      </w:pPr>
      <w:r w:rsidRPr="002317AC">
        <w:rPr>
          <w:rFonts w:asciiTheme="minorHAnsi" w:hAnsiTheme="minorHAnsi"/>
          <w:b/>
          <w:color w:val="000000" w:themeColor="text1"/>
        </w:rPr>
        <w:t>Paid Time Off (PTO) programs.</w:t>
      </w:r>
      <w:r w:rsidRPr="002317AC">
        <w:rPr>
          <w:rFonts w:asciiTheme="minorHAnsi" w:hAnsiTheme="minorHAnsi"/>
          <w:color w:val="000000" w:themeColor="text1"/>
        </w:rPr>
        <w:t xml:space="preserve"> </w:t>
      </w:r>
      <w:r w:rsidR="00295DBA" w:rsidRPr="002317AC">
        <w:rPr>
          <w:rFonts w:asciiTheme="minorHAnsi" w:hAnsiTheme="minorHAnsi"/>
          <w:color w:val="000000" w:themeColor="text1"/>
        </w:rPr>
        <w:t xml:space="preserve">A combined or universal paid leave policy, such as paid time off (PTO) program, provided to employees by an employer's PTO program (e.g., a program that combines vacation leave, </w:t>
      </w:r>
      <w:r w:rsidR="004B72F9" w:rsidRPr="002317AC">
        <w:rPr>
          <w:rFonts w:asciiTheme="minorHAnsi" w:hAnsiTheme="minorHAnsi"/>
          <w:color w:val="000000" w:themeColor="text1"/>
        </w:rPr>
        <w:t>paid sick and safe time</w:t>
      </w:r>
      <w:r w:rsidR="00295DBA" w:rsidRPr="002317AC">
        <w:rPr>
          <w:rFonts w:asciiTheme="minorHAnsi" w:hAnsiTheme="minorHAnsi"/>
          <w:color w:val="000000" w:themeColor="text1"/>
        </w:rPr>
        <w:t xml:space="preserve">, or other forms of leave into one pool), created </w:t>
      </w:r>
      <w:r w:rsidR="00295DBA" w:rsidRPr="002317AC">
        <w:rPr>
          <w:rFonts w:asciiTheme="minorHAnsi" w:hAnsiTheme="minorHAnsi"/>
          <w:color w:val="000000" w:themeColor="text1"/>
        </w:rPr>
        <w:lastRenderedPageBreak/>
        <w:t xml:space="preserve">by a written policy, satisfies the requirement to provide paid sick and safe time if the PTO program meets or exceeds the provisions of </w:t>
      </w:r>
      <w:r w:rsidR="00A532D9" w:rsidRPr="002317AC">
        <w:rPr>
          <w:rFonts w:asciiTheme="minorHAnsi" w:hAnsiTheme="minorHAnsi"/>
          <w:color w:val="000000" w:themeColor="text1"/>
        </w:rPr>
        <w:t>SMC 14.16</w:t>
      </w:r>
      <w:r w:rsidR="00295DBA" w:rsidRPr="002317AC">
        <w:rPr>
          <w:rFonts w:asciiTheme="minorHAnsi" w:hAnsiTheme="minorHAnsi"/>
          <w:color w:val="000000" w:themeColor="text1"/>
        </w:rPr>
        <w:t xml:space="preserve"> and all applicable rules, including:</w:t>
      </w:r>
    </w:p>
    <w:p w14:paraId="450F60BB" w14:textId="77777777" w:rsidR="00A532D9" w:rsidRPr="002317AC" w:rsidRDefault="00A532D9" w:rsidP="00565159">
      <w:pPr>
        <w:pStyle w:val="ListParagraph"/>
        <w:numPr>
          <w:ilvl w:val="1"/>
          <w:numId w:val="9"/>
        </w:numPr>
        <w:spacing w:line="360" w:lineRule="auto"/>
        <w:rPr>
          <w:rFonts w:asciiTheme="minorHAnsi" w:hAnsiTheme="minorHAnsi"/>
          <w:color w:val="000000" w:themeColor="text1"/>
        </w:rPr>
      </w:pPr>
      <w:r w:rsidRPr="002317AC">
        <w:rPr>
          <w:rFonts w:asciiTheme="minorHAnsi" w:hAnsiTheme="minorHAnsi" w:cs="Open Sans"/>
          <w:color w:val="000000" w:themeColor="text1"/>
          <w:lang w:val="en"/>
        </w:rPr>
        <w:t>Available paid leave may be used for the same purposes and under the same conditions as paid sick and paid safe time as set forth in SMC 14.16.030; and</w:t>
      </w:r>
    </w:p>
    <w:p w14:paraId="79FEACD0" w14:textId="77777777" w:rsidR="00A532D9" w:rsidRPr="002317AC" w:rsidRDefault="00A532D9" w:rsidP="00565159">
      <w:pPr>
        <w:pStyle w:val="ListParagraph"/>
        <w:numPr>
          <w:ilvl w:val="1"/>
          <w:numId w:val="9"/>
        </w:numPr>
        <w:spacing w:line="360" w:lineRule="auto"/>
        <w:rPr>
          <w:rFonts w:asciiTheme="minorHAnsi" w:hAnsiTheme="minorHAnsi"/>
          <w:color w:val="000000" w:themeColor="text1"/>
        </w:rPr>
      </w:pPr>
      <w:r w:rsidRPr="002317AC">
        <w:rPr>
          <w:rFonts w:asciiTheme="minorHAnsi" w:hAnsiTheme="minorHAnsi" w:cs="Open Sans"/>
          <w:color w:val="000000" w:themeColor="text1"/>
          <w:lang w:val="en"/>
        </w:rPr>
        <w:t xml:space="preserve">Paid leave is accrued at the rate consistent with </w:t>
      </w:r>
      <w:r w:rsidR="00C4551A" w:rsidRPr="002317AC">
        <w:rPr>
          <w:rFonts w:asciiTheme="minorHAnsi" w:hAnsiTheme="minorHAnsi" w:cs="Open Sans"/>
          <w:color w:val="000000" w:themeColor="text1"/>
          <w:lang w:val="en"/>
        </w:rPr>
        <w:t>SMC</w:t>
      </w:r>
      <w:r w:rsidRPr="002317AC">
        <w:rPr>
          <w:rFonts w:asciiTheme="minorHAnsi" w:hAnsiTheme="minorHAnsi" w:cs="Open Sans"/>
          <w:color w:val="000000" w:themeColor="text1"/>
          <w:lang w:val="en"/>
        </w:rPr>
        <w:t xml:space="preserve"> 14.16.025.B(1) or (2); and</w:t>
      </w:r>
    </w:p>
    <w:p w14:paraId="3A38A152" w14:textId="4D2837DE" w:rsidR="00A532D9" w:rsidRPr="002317AC" w:rsidRDefault="00A532D9" w:rsidP="00565159">
      <w:pPr>
        <w:pStyle w:val="ListParagraph"/>
        <w:numPr>
          <w:ilvl w:val="1"/>
          <w:numId w:val="9"/>
        </w:numPr>
        <w:spacing w:line="360" w:lineRule="auto"/>
        <w:rPr>
          <w:rFonts w:asciiTheme="minorHAnsi" w:hAnsiTheme="minorHAnsi"/>
          <w:color w:val="000000" w:themeColor="text1"/>
        </w:rPr>
      </w:pPr>
      <w:r w:rsidRPr="002317AC">
        <w:rPr>
          <w:rFonts w:asciiTheme="minorHAnsi" w:hAnsiTheme="minorHAnsi" w:cs="Open Sans"/>
          <w:color w:val="000000" w:themeColor="text1"/>
          <w:lang w:val="en"/>
        </w:rPr>
        <w:t xml:space="preserve">Any accrued but unused paid leave may be carried over to the following year consistent with </w:t>
      </w:r>
      <w:r w:rsidR="00C4551A" w:rsidRPr="002317AC">
        <w:rPr>
          <w:rFonts w:asciiTheme="minorHAnsi" w:hAnsiTheme="minorHAnsi" w:cs="Open Sans"/>
          <w:color w:val="000000" w:themeColor="text1"/>
          <w:lang w:val="en"/>
        </w:rPr>
        <w:t>SMC 14.16.025(H)</w:t>
      </w:r>
      <w:r w:rsidR="00024F8C" w:rsidRPr="002317AC">
        <w:rPr>
          <w:rFonts w:asciiTheme="minorHAnsi" w:hAnsiTheme="minorHAnsi" w:cs="Open Sans"/>
          <w:color w:val="000000" w:themeColor="text1"/>
          <w:lang w:val="en"/>
        </w:rPr>
        <w:t>(3)</w:t>
      </w:r>
      <w:r w:rsidR="00C4551A" w:rsidRPr="002317AC">
        <w:rPr>
          <w:rFonts w:asciiTheme="minorHAnsi" w:hAnsiTheme="minorHAnsi" w:cs="Open Sans"/>
          <w:color w:val="000000" w:themeColor="text1"/>
          <w:lang w:val="en"/>
        </w:rPr>
        <w:t>, or SMC 14.16.025(I)</w:t>
      </w:r>
      <w:r w:rsidR="00024F8C" w:rsidRPr="002317AC">
        <w:rPr>
          <w:rFonts w:asciiTheme="minorHAnsi" w:hAnsiTheme="minorHAnsi" w:cs="Open Sans"/>
          <w:color w:val="000000" w:themeColor="text1"/>
          <w:lang w:val="en"/>
        </w:rPr>
        <w:t>(3)</w:t>
      </w:r>
      <w:r w:rsidRPr="002317AC">
        <w:rPr>
          <w:rFonts w:asciiTheme="minorHAnsi" w:hAnsiTheme="minorHAnsi" w:cs="Open Sans"/>
          <w:color w:val="000000" w:themeColor="text1"/>
          <w:lang w:val="en"/>
        </w:rPr>
        <w:t xml:space="preserve">. </w:t>
      </w:r>
    </w:p>
    <w:p w14:paraId="2991A713" w14:textId="77777777" w:rsidR="00295DBA" w:rsidRPr="002317AC" w:rsidRDefault="007955EE" w:rsidP="00565159">
      <w:pPr>
        <w:pStyle w:val="ListParagraph"/>
        <w:numPr>
          <w:ilvl w:val="0"/>
          <w:numId w:val="9"/>
        </w:numPr>
        <w:spacing w:line="360" w:lineRule="auto"/>
        <w:rPr>
          <w:rFonts w:asciiTheme="minorHAnsi" w:hAnsiTheme="minorHAnsi"/>
          <w:color w:val="000000" w:themeColor="text1"/>
        </w:rPr>
      </w:pPr>
      <w:r w:rsidRPr="002317AC">
        <w:rPr>
          <w:rFonts w:asciiTheme="minorHAnsi" w:hAnsiTheme="minorHAnsi"/>
          <w:b/>
          <w:color w:val="000000" w:themeColor="text1"/>
        </w:rPr>
        <w:t>Use of PTO.</w:t>
      </w:r>
      <w:r w:rsidRPr="002317AC">
        <w:rPr>
          <w:rFonts w:asciiTheme="minorHAnsi" w:hAnsiTheme="minorHAnsi"/>
          <w:color w:val="000000" w:themeColor="text1"/>
        </w:rPr>
        <w:t xml:space="preserve"> </w:t>
      </w:r>
      <w:r w:rsidR="00295DBA" w:rsidRPr="002317AC">
        <w:rPr>
          <w:rFonts w:asciiTheme="minorHAnsi" w:hAnsiTheme="minorHAnsi"/>
          <w:color w:val="000000" w:themeColor="text1"/>
        </w:rPr>
        <w:t xml:space="preserve">If an employee chooses to use their PTO leave for purposes other than those authorized under </w:t>
      </w:r>
      <w:r w:rsidR="00A532D9" w:rsidRPr="002317AC">
        <w:rPr>
          <w:rFonts w:asciiTheme="minorHAnsi" w:hAnsiTheme="minorHAnsi"/>
          <w:color w:val="000000" w:themeColor="text1"/>
        </w:rPr>
        <w:t>SMC 14.16.030</w:t>
      </w:r>
      <w:r w:rsidR="00C4551A" w:rsidRPr="002317AC">
        <w:rPr>
          <w:rFonts w:asciiTheme="minorHAnsi" w:hAnsiTheme="minorHAnsi"/>
          <w:color w:val="000000" w:themeColor="text1"/>
        </w:rPr>
        <w:t>(A)</w:t>
      </w:r>
      <w:r w:rsidR="00A532D9" w:rsidRPr="002317AC">
        <w:rPr>
          <w:rFonts w:asciiTheme="minorHAnsi" w:hAnsiTheme="minorHAnsi"/>
          <w:color w:val="000000" w:themeColor="text1"/>
        </w:rPr>
        <w:t xml:space="preserve"> </w:t>
      </w:r>
      <w:r w:rsidR="00295DBA" w:rsidRPr="002317AC">
        <w:rPr>
          <w:rFonts w:asciiTheme="minorHAnsi" w:hAnsiTheme="minorHAnsi"/>
          <w:color w:val="000000" w:themeColor="text1"/>
        </w:rPr>
        <w:t xml:space="preserve">and the need for use of paid sick </w:t>
      </w:r>
      <w:r w:rsidR="00A532D9" w:rsidRPr="002317AC">
        <w:rPr>
          <w:rFonts w:asciiTheme="minorHAnsi" w:hAnsiTheme="minorHAnsi"/>
          <w:color w:val="000000" w:themeColor="text1"/>
        </w:rPr>
        <w:t>and safe time</w:t>
      </w:r>
      <w:r w:rsidR="00295DBA" w:rsidRPr="002317AC">
        <w:rPr>
          <w:rFonts w:asciiTheme="minorHAnsi" w:hAnsiTheme="minorHAnsi"/>
          <w:color w:val="000000" w:themeColor="text1"/>
        </w:rPr>
        <w:t xml:space="preserve"> later arises when no additional PTO leave is available, the employer is not required to provide any additional PTO leave to the employee as long as the employer's PTO program meets or exceeds the provisions of </w:t>
      </w:r>
      <w:r w:rsidR="00A532D9" w:rsidRPr="002317AC">
        <w:rPr>
          <w:rFonts w:asciiTheme="minorHAnsi" w:hAnsiTheme="minorHAnsi"/>
          <w:color w:val="000000" w:themeColor="text1"/>
        </w:rPr>
        <w:t>SMC 14.16</w:t>
      </w:r>
      <w:r w:rsidR="00295DBA" w:rsidRPr="002317AC">
        <w:rPr>
          <w:rFonts w:asciiTheme="minorHAnsi" w:hAnsiTheme="minorHAnsi"/>
          <w:color w:val="000000" w:themeColor="text1"/>
        </w:rPr>
        <w:t>, and all applicable rules.</w:t>
      </w:r>
    </w:p>
    <w:p w14:paraId="53C3470A" w14:textId="77777777" w:rsidR="00A532D9" w:rsidRPr="002317AC" w:rsidRDefault="00A532D9" w:rsidP="00565159">
      <w:pPr>
        <w:spacing w:after="0" w:line="360" w:lineRule="auto"/>
        <w:rPr>
          <w:color w:val="000000" w:themeColor="text1"/>
        </w:rPr>
      </w:pPr>
    </w:p>
    <w:p w14:paraId="05891AE3" w14:textId="0E8FFDBC" w:rsidR="006B2361" w:rsidRPr="002317AC" w:rsidRDefault="00DF5A12" w:rsidP="00565159">
      <w:pPr>
        <w:pStyle w:val="Heading1"/>
        <w:spacing w:before="0" w:line="360" w:lineRule="auto"/>
        <w:rPr>
          <w:rFonts w:asciiTheme="minorHAnsi" w:hAnsiTheme="minorHAnsi"/>
          <w:b/>
          <w:color w:val="000000" w:themeColor="text1"/>
          <w:sz w:val="22"/>
          <w:szCs w:val="22"/>
        </w:rPr>
      </w:pPr>
      <w:bookmarkStart w:id="19" w:name="SHRR_70_130"/>
      <w:r w:rsidRPr="002317AC">
        <w:rPr>
          <w:rFonts w:asciiTheme="minorHAnsi" w:hAnsiTheme="minorHAnsi"/>
          <w:b/>
          <w:color w:val="000000" w:themeColor="text1"/>
          <w:sz w:val="22"/>
          <w:szCs w:val="22"/>
        </w:rPr>
        <w:t>SHRR 70-130</w:t>
      </w:r>
      <w:bookmarkEnd w:id="19"/>
      <w:r w:rsidR="00197F4F"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SHARED PAID SICK AND SAFE TIME PROGRAMS</w:t>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p>
    <w:p w14:paraId="77D9182E" w14:textId="77777777" w:rsidR="003260A4" w:rsidRPr="002317AC" w:rsidRDefault="007955EE" w:rsidP="00565159">
      <w:pPr>
        <w:pStyle w:val="ListParagraph"/>
        <w:numPr>
          <w:ilvl w:val="0"/>
          <w:numId w:val="10"/>
        </w:numPr>
        <w:spacing w:line="360" w:lineRule="auto"/>
        <w:rPr>
          <w:rFonts w:asciiTheme="minorHAnsi" w:hAnsiTheme="minorHAnsi"/>
          <w:color w:val="000000" w:themeColor="text1"/>
        </w:rPr>
      </w:pPr>
      <w:r w:rsidRPr="002317AC">
        <w:rPr>
          <w:rFonts w:asciiTheme="minorHAnsi" w:hAnsiTheme="minorHAnsi"/>
          <w:b/>
          <w:color w:val="000000" w:themeColor="text1"/>
        </w:rPr>
        <w:t>Shared PSST program.</w:t>
      </w:r>
      <w:r w:rsidRPr="002317AC">
        <w:rPr>
          <w:rFonts w:asciiTheme="minorHAnsi" w:hAnsiTheme="minorHAnsi"/>
          <w:color w:val="000000" w:themeColor="text1"/>
        </w:rPr>
        <w:t xml:space="preserve"> An employer may establish a shared paid sick and safe time program in which an employee may choose to donate paid sick </w:t>
      </w:r>
      <w:r w:rsidR="00D26352" w:rsidRPr="002317AC">
        <w:rPr>
          <w:rFonts w:asciiTheme="minorHAnsi" w:hAnsiTheme="minorHAnsi"/>
          <w:color w:val="000000" w:themeColor="text1"/>
        </w:rPr>
        <w:t>and safe time</w:t>
      </w:r>
      <w:r w:rsidRPr="002317AC">
        <w:rPr>
          <w:rFonts w:asciiTheme="minorHAnsi" w:hAnsiTheme="minorHAnsi"/>
          <w:color w:val="000000" w:themeColor="text1"/>
        </w:rPr>
        <w:t xml:space="preserve"> to a co-worker.</w:t>
      </w:r>
    </w:p>
    <w:p w14:paraId="5E8192DF" w14:textId="77777777" w:rsidR="007955EE" w:rsidRPr="002317AC" w:rsidRDefault="00F947A8" w:rsidP="00565159">
      <w:pPr>
        <w:pStyle w:val="ListParagraph"/>
        <w:numPr>
          <w:ilvl w:val="0"/>
          <w:numId w:val="10"/>
        </w:numPr>
        <w:spacing w:line="360" w:lineRule="auto"/>
        <w:rPr>
          <w:rFonts w:asciiTheme="minorHAnsi" w:hAnsiTheme="minorHAnsi"/>
          <w:color w:val="000000" w:themeColor="text1"/>
        </w:rPr>
      </w:pPr>
      <w:r w:rsidRPr="002317AC">
        <w:rPr>
          <w:rFonts w:asciiTheme="minorHAnsi" w:hAnsiTheme="minorHAnsi"/>
          <w:b/>
          <w:color w:val="000000" w:themeColor="text1"/>
        </w:rPr>
        <w:t>Written policy.</w:t>
      </w:r>
      <w:r w:rsidRPr="002317AC">
        <w:rPr>
          <w:rFonts w:asciiTheme="minorHAnsi" w:hAnsiTheme="minorHAnsi"/>
          <w:color w:val="000000" w:themeColor="text1"/>
        </w:rPr>
        <w:t xml:space="preserve"> </w:t>
      </w:r>
      <w:r w:rsidR="007955EE" w:rsidRPr="002317AC">
        <w:rPr>
          <w:rFonts w:asciiTheme="minorHAnsi" w:hAnsiTheme="minorHAnsi"/>
          <w:color w:val="000000" w:themeColor="text1"/>
        </w:rPr>
        <w:t xml:space="preserve">If an employer establishes a shared paid sick and safe time program, the employer must have a written policy which specifies that an employee may donate accrued, unused paid sick </w:t>
      </w:r>
      <w:r w:rsidR="0006364F" w:rsidRPr="002317AC">
        <w:rPr>
          <w:rFonts w:asciiTheme="minorHAnsi" w:hAnsiTheme="minorHAnsi"/>
          <w:color w:val="000000" w:themeColor="text1"/>
        </w:rPr>
        <w:t>and safe time</w:t>
      </w:r>
      <w:r w:rsidR="007955EE" w:rsidRPr="002317AC">
        <w:rPr>
          <w:rFonts w:asciiTheme="minorHAnsi" w:hAnsiTheme="minorHAnsi"/>
          <w:color w:val="000000" w:themeColor="text1"/>
        </w:rPr>
        <w:t xml:space="preserve"> to a co-worker for purposes authorized under </w:t>
      </w:r>
      <w:r w:rsidR="0006364F" w:rsidRPr="002317AC">
        <w:rPr>
          <w:rFonts w:asciiTheme="minorHAnsi" w:hAnsiTheme="minorHAnsi"/>
          <w:color w:val="000000" w:themeColor="text1"/>
        </w:rPr>
        <w:t>SMC 14.16.030(A).</w:t>
      </w:r>
      <w:r w:rsidR="00A45A18" w:rsidRPr="002317AC">
        <w:rPr>
          <w:rFonts w:asciiTheme="minorHAnsi" w:hAnsiTheme="minorHAnsi"/>
          <w:color w:val="000000" w:themeColor="text1"/>
        </w:rPr>
        <w:t xml:space="preserve"> </w:t>
      </w:r>
      <w:r w:rsidR="007955EE" w:rsidRPr="002317AC">
        <w:rPr>
          <w:rFonts w:asciiTheme="minorHAnsi" w:hAnsiTheme="minorHAnsi"/>
          <w:color w:val="000000" w:themeColor="text1"/>
        </w:rPr>
        <w:t xml:space="preserve">The employer must notify employees of such policy or agreement prior to allowing an employee to donate or use shared paid sick </w:t>
      </w:r>
      <w:r w:rsidR="0006364F" w:rsidRPr="002317AC">
        <w:rPr>
          <w:rFonts w:asciiTheme="minorHAnsi" w:hAnsiTheme="minorHAnsi"/>
          <w:color w:val="000000" w:themeColor="text1"/>
        </w:rPr>
        <w:t>and safe time</w:t>
      </w:r>
      <w:r w:rsidR="007955EE" w:rsidRPr="002317AC">
        <w:rPr>
          <w:rFonts w:asciiTheme="minorHAnsi" w:hAnsiTheme="minorHAnsi"/>
          <w:color w:val="000000" w:themeColor="text1"/>
        </w:rPr>
        <w:t>. An employer must make this information readily available to all employees.</w:t>
      </w:r>
    </w:p>
    <w:p w14:paraId="2BEC6016" w14:textId="77777777" w:rsidR="007955EE" w:rsidRPr="002317AC" w:rsidRDefault="007955EE" w:rsidP="00565159">
      <w:pPr>
        <w:spacing w:after="0" w:line="360" w:lineRule="auto"/>
        <w:rPr>
          <w:color w:val="000000" w:themeColor="text1"/>
        </w:rPr>
      </w:pPr>
    </w:p>
    <w:p w14:paraId="262EF520" w14:textId="05BD1370" w:rsidR="007955EE" w:rsidRPr="002317AC" w:rsidRDefault="00DF5A12" w:rsidP="00565159">
      <w:pPr>
        <w:pStyle w:val="Heading1"/>
        <w:spacing w:before="0" w:line="360" w:lineRule="auto"/>
        <w:rPr>
          <w:rFonts w:asciiTheme="minorHAnsi" w:hAnsiTheme="minorHAnsi"/>
          <w:b/>
          <w:color w:val="000000" w:themeColor="text1"/>
          <w:sz w:val="22"/>
          <w:szCs w:val="22"/>
        </w:rPr>
      </w:pPr>
      <w:bookmarkStart w:id="20" w:name="SHRR_70_140"/>
      <w:r w:rsidRPr="002317AC">
        <w:rPr>
          <w:rFonts w:asciiTheme="minorHAnsi" w:hAnsiTheme="minorHAnsi"/>
          <w:b/>
          <w:color w:val="000000" w:themeColor="text1"/>
          <w:sz w:val="22"/>
          <w:szCs w:val="22"/>
        </w:rPr>
        <w:t>SHRR 70-140</w:t>
      </w:r>
      <w:bookmarkEnd w:id="20"/>
      <w:r w:rsidR="00197F4F"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SHIFT SWAPPING</w:t>
      </w:r>
      <w:r w:rsidR="0006364F" w:rsidRPr="002317AC">
        <w:rPr>
          <w:rFonts w:asciiTheme="minorHAnsi" w:hAnsiTheme="minorHAnsi"/>
          <w:b/>
          <w:color w:val="000000" w:themeColor="text1"/>
          <w:sz w:val="22"/>
          <w:szCs w:val="22"/>
        </w:rPr>
        <w:tab/>
      </w:r>
      <w:r w:rsidR="0006364F" w:rsidRPr="002317AC">
        <w:rPr>
          <w:rFonts w:asciiTheme="minorHAnsi" w:hAnsiTheme="minorHAnsi"/>
          <w:color w:val="000000" w:themeColor="text1"/>
          <w:sz w:val="22"/>
          <w:szCs w:val="22"/>
        </w:rPr>
        <w:tab/>
      </w:r>
      <w:r w:rsidR="0006364F" w:rsidRPr="002317AC">
        <w:rPr>
          <w:rFonts w:asciiTheme="minorHAnsi" w:hAnsiTheme="minorHAnsi"/>
          <w:color w:val="000000" w:themeColor="text1"/>
          <w:sz w:val="22"/>
          <w:szCs w:val="22"/>
        </w:rPr>
        <w:tab/>
      </w:r>
      <w:r w:rsidR="006B2361" w:rsidRPr="002317AC">
        <w:rPr>
          <w:rFonts w:asciiTheme="minorHAnsi" w:hAnsiTheme="minorHAnsi"/>
          <w:color w:val="000000" w:themeColor="text1"/>
          <w:sz w:val="22"/>
          <w:szCs w:val="22"/>
        </w:rPr>
        <w:tab/>
      </w:r>
      <w:r w:rsidR="006B2361" w:rsidRPr="002317AC">
        <w:rPr>
          <w:rFonts w:asciiTheme="minorHAnsi" w:hAnsiTheme="minorHAnsi"/>
          <w:color w:val="000000" w:themeColor="text1"/>
          <w:sz w:val="22"/>
          <w:szCs w:val="22"/>
        </w:rPr>
        <w:tab/>
      </w:r>
      <w:r w:rsidR="006B2361" w:rsidRPr="002317AC">
        <w:rPr>
          <w:rFonts w:asciiTheme="minorHAnsi" w:hAnsiTheme="minorHAnsi"/>
          <w:color w:val="000000" w:themeColor="text1"/>
          <w:sz w:val="22"/>
          <w:szCs w:val="22"/>
        </w:rPr>
        <w:tab/>
      </w:r>
      <w:r w:rsidR="006B2361" w:rsidRPr="002317AC">
        <w:rPr>
          <w:rFonts w:asciiTheme="minorHAnsi" w:hAnsiTheme="minorHAnsi"/>
          <w:color w:val="000000" w:themeColor="text1"/>
          <w:sz w:val="22"/>
          <w:szCs w:val="22"/>
        </w:rPr>
        <w:tab/>
      </w:r>
      <w:r w:rsidR="0006364F" w:rsidRPr="002317AC">
        <w:rPr>
          <w:rFonts w:asciiTheme="minorHAnsi" w:hAnsiTheme="minorHAnsi"/>
          <w:color w:val="000000" w:themeColor="text1"/>
          <w:sz w:val="22"/>
          <w:szCs w:val="22"/>
        </w:rPr>
        <w:tab/>
      </w:r>
      <w:r w:rsidR="0006364F" w:rsidRPr="002317AC">
        <w:rPr>
          <w:rFonts w:asciiTheme="minorHAnsi" w:hAnsiTheme="minorHAnsi"/>
          <w:color w:val="000000" w:themeColor="text1"/>
          <w:sz w:val="22"/>
          <w:szCs w:val="22"/>
        </w:rPr>
        <w:tab/>
      </w:r>
    </w:p>
    <w:p w14:paraId="727E8AE3" w14:textId="77777777" w:rsidR="0006364F" w:rsidRPr="002317AC" w:rsidRDefault="0006364F" w:rsidP="00565159">
      <w:pPr>
        <w:pStyle w:val="ListParagraph"/>
        <w:numPr>
          <w:ilvl w:val="0"/>
          <w:numId w:val="11"/>
        </w:numPr>
        <w:spacing w:line="360" w:lineRule="auto"/>
        <w:rPr>
          <w:rFonts w:asciiTheme="minorHAnsi" w:hAnsiTheme="minorHAnsi"/>
          <w:color w:val="000000" w:themeColor="text1"/>
        </w:rPr>
      </w:pPr>
      <w:r w:rsidRPr="002317AC">
        <w:rPr>
          <w:rFonts w:asciiTheme="minorHAnsi" w:hAnsiTheme="minorHAnsi"/>
          <w:b/>
          <w:color w:val="000000" w:themeColor="text1"/>
        </w:rPr>
        <w:t>Finding replacement worker prohibited.</w:t>
      </w:r>
      <w:r w:rsidRPr="002317AC">
        <w:rPr>
          <w:rFonts w:asciiTheme="minorHAnsi" w:hAnsiTheme="minorHAnsi"/>
          <w:color w:val="000000" w:themeColor="text1"/>
        </w:rPr>
        <w:t xml:space="preserve"> An employer may not require, as a condition of an employee using paid sick and safe time, that the employee search for or find a replacement worker to cover the hours during which the employee is using paid sick and safe time.</w:t>
      </w:r>
    </w:p>
    <w:p w14:paraId="7BA3247E" w14:textId="77777777" w:rsidR="0006364F" w:rsidRPr="002317AC" w:rsidRDefault="0006364F" w:rsidP="00565159">
      <w:pPr>
        <w:pStyle w:val="ListParagraph"/>
        <w:numPr>
          <w:ilvl w:val="0"/>
          <w:numId w:val="11"/>
        </w:numPr>
        <w:spacing w:line="360" w:lineRule="auto"/>
        <w:rPr>
          <w:rFonts w:asciiTheme="minorHAnsi" w:hAnsiTheme="minorHAnsi"/>
          <w:color w:val="000000" w:themeColor="text1"/>
        </w:rPr>
      </w:pPr>
      <w:r w:rsidRPr="002317AC">
        <w:rPr>
          <w:rFonts w:asciiTheme="minorHAnsi" w:hAnsiTheme="minorHAnsi"/>
          <w:b/>
          <w:color w:val="000000" w:themeColor="text1"/>
        </w:rPr>
        <w:t>Shift swapping.</w:t>
      </w:r>
      <w:r w:rsidRPr="002317AC">
        <w:rPr>
          <w:rFonts w:asciiTheme="minorHAnsi" w:hAnsiTheme="minorHAnsi"/>
          <w:color w:val="000000" w:themeColor="text1"/>
        </w:rPr>
        <w:t xml:space="preserve"> Upon </w:t>
      </w:r>
      <w:proofErr w:type="gramStart"/>
      <w:r w:rsidRPr="002317AC">
        <w:rPr>
          <w:rFonts w:asciiTheme="minorHAnsi" w:hAnsiTheme="minorHAnsi"/>
          <w:color w:val="000000" w:themeColor="text1"/>
        </w:rPr>
        <w:t>mutual agreement</w:t>
      </w:r>
      <w:proofErr w:type="gramEnd"/>
      <w:r w:rsidRPr="002317AC">
        <w:rPr>
          <w:rFonts w:asciiTheme="minorHAnsi" w:hAnsiTheme="minorHAnsi"/>
          <w:color w:val="000000" w:themeColor="text1"/>
        </w:rPr>
        <w:t xml:space="preserve"> by the employer and employee(s) involved, an employee may work additional hours or shifts, or trade shifts with another employee, in lieu of using available paid sick and safe time for missed hours or shifts that qualify for the use of paid sick and safe time.</w:t>
      </w:r>
    </w:p>
    <w:p w14:paraId="3CBBE3B2" w14:textId="77777777" w:rsidR="0006364F" w:rsidRPr="002317AC" w:rsidRDefault="0006364F" w:rsidP="00565159">
      <w:pPr>
        <w:spacing w:after="0" w:line="360" w:lineRule="auto"/>
        <w:rPr>
          <w:color w:val="000000" w:themeColor="text1"/>
        </w:rPr>
      </w:pPr>
    </w:p>
    <w:p w14:paraId="0F1AE920" w14:textId="4A4B43DC" w:rsidR="0006364F" w:rsidRPr="002317AC" w:rsidRDefault="00DF5A12" w:rsidP="00565159">
      <w:pPr>
        <w:pStyle w:val="Heading1"/>
        <w:spacing w:before="0" w:line="360" w:lineRule="auto"/>
        <w:rPr>
          <w:rFonts w:asciiTheme="minorHAnsi" w:hAnsiTheme="minorHAnsi"/>
          <w:b/>
          <w:color w:val="000000" w:themeColor="text1"/>
          <w:sz w:val="22"/>
          <w:szCs w:val="22"/>
        </w:rPr>
      </w:pPr>
      <w:bookmarkStart w:id="21" w:name="SHRR_70_150"/>
      <w:r w:rsidRPr="002317AC">
        <w:rPr>
          <w:rFonts w:asciiTheme="minorHAnsi" w:hAnsiTheme="minorHAnsi"/>
          <w:b/>
          <w:color w:val="000000" w:themeColor="text1"/>
          <w:sz w:val="22"/>
          <w:szCs w:val="22"/>
        </w:rPr>
        <w:lastRenderedPageBreak/>
        <w:t>SHRR 70-150</w:t>
      </w:r>
      <w:bookmarkEnd w:id="21"/>
      <w:r w:rsidR="00197F4F"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FRONTLOADING</w:t>
      </w:r>
      <w:r w:rsidR="008A4471" w:rsidRPr="002317AC">
        <w:rPr>
          <w:rFonts w:asciiTheme="minorHAnsi" w:hAnsiTheme="minorHAnsi"/>
          <w:b/>
          <w:color w:val="000000" w:themeColor="text1"/>
          <w:sz w:val="22"/>
          <w:szCs w:val="22"/>
        </w:rPr>
        <w:tab/>
      </w:r>
      <w:r w:rsidR="008A4471" w:rsidRPr="002317AC">
        <w:rPr>
          <w:rFonts w:asciiTheme="minorHAnsi" w:hAnsiTheme="minorHAnsi"/>
          <w:b/>
          <w:color w:val="000000" w:themeColor="text1"/>
          <w:sz w:val="22"/>
          <w:szCs w:val="22"/>
        </w:rPr>
        <w:tab/>
      </w:r>
      <w:r w:rsidR="008A4471" w:rsidRPr="002317AC">
        <w:rPr>
          <w:rFonts w:asciiTheme="minorHAnsi" w:hAnsiTheme="minorHAnsi"/>
          <w:b/>
          <w:color w:val="000000" w:themeColor="text1"/>
          <w:sz w:val="22"/>
          <w:szCs w:val="22"/>
        </w:rPr>
        <w:tab/>
      </w:r>
      <w:r w:rsidR="008A4471" w:rsidRPr="002317AC">
        <w:rPr>
          <w:rFonts w:asciiTheme="minorHAnsi" w:hAnsiTheme="minorHAnsi"/>
          <w:b/>
          <w:color w:val="000000" w:themeColor="text1"/>
          <w:sz w:val="22"/>
          <w:szCs w:val="22"/>
        </w:rPr>
        <w:tab/>
      </w:r>
      <w:r w:rsidR="008A4471" w:rsidRPr="002317AC">
        <w:rPr>
          <w:rFonts w:asciiTheme="minorHAnsi" w:hAnsiTheme="minorHAnsi"/>
          <w:b/>
          <w:color w:val="000000" w:themeColor="text1"/>
          <w:sz w:val="22"/>
          <w:szCs w:val="22"/>
        </w:rPr>
        <w:tab/>
      </w:r>
      <w:r w:rsidR="008A4471" w:rsidRPr="002317AC">
        <w:rPr>
          <w:rFonts w:asciiTheme="minorHAnsi" w:hAnsiTheme="minorHAnsi"/>
          <w:color w:val="000000" w:themeColor="text1"/>
          <w:sz w:val="22"/>
          <w:szCs w:val="22"/>
        </w:rPr>
        <w:tab/>
      </w:r>
      <w:r w:rsidR="008A4471" w:rsidRPr="002317AC">
        <w:rPr>
          <w:rFonts w:asciiTheme="minorHAnsi" w:hAnsiTheme="minorHAnsi"/>
          <w:color w:val="000000" w:themeColor="text1"/>
          <w:sz w:val="22"/>
          <w:szCs w:val="22"/>
        </w:rPr>
        <w:tab/>
      </w:r>
      <w:r w:rsidR="008A4471" w:rsidRPr="002317AC">
        <w:rPr>
          <w:rFonts w:asciiTheme="minorHAnsi" w:hAnsiTheme="minorHAnsi"/>
          <w:color w:val="000000" w:themeColor="text1"/>
          <w:sz w:val="22"/>
          <w:szCs w:val="22"/>
        </w:rPr>
        <w:tab/>
      </w:r>
      <w:r w:rsidR="008A4471" w:rsidRPr="002317AC">
        <w:rPr>
          <w:rFonts w:asciiTheme="minorHAnsi" w:hAnsiTheme="minorHAnsi"/>
          <w:color w:val="000000" w:themeColor="text1"/>
          <w:sz w:val="22"/>
          <w:szCs w:val="22"/>
        </w:rPr>
        <w:tab/>
      </w:r>
    </w:p>
    <w:p w14:paraId="166E32B7" w14:textId="77777777" w:rsidR="0006364F" w:rsidRPr="002317AC" w:rsidRDefault="00004548" w:rsidP="00565159">
      <w:pPr>
        <w:pStyle w:val="ListParagraph"/>
        <w:numPr>
          <w:ilvl w:val="0"/>
          <w:numId w:val="12"/>
        </w:numPr>
        <w:spacing w:line="360" w:lineRule="auto"/>
        <w:rPr>
          <w:rFonts w:asciiTheme="minorHAnsi" w:hAnsiTheme="minorHAnsi"/>
          <w:color w:val="000000" w:themeColor="text1"/>
        </w:rPr>
      </w:pPr>
      <w:r w:rsidRPr="002317AC">
        <w:rPr>
          <w:rFonts w:asciiTheme="minorHAnsi" w:hAnsiTheme="minorHAnsi"/>
          <w:b/>
          <w:color w:val="000000" w:themeColor="text1"/>
        </w:rPr>
        <w:t>Frontloading.</w:t>
      </w:r>
      <w:r w:rsidRPr="002317AC">
        <w:rPr>
          <w:rFonts w:asciiTheme="minorHAnsi" w:hAnsiTheme="minorHAnsi"/>
          <w:color w:val="000000" w:themeColor="text1"/>
        </w:rPr>
        <w:t xml:space="preserve"> </w:t>
      </w:r>
      <w:r w:rsidR="0006364F" w:rsidRPr="002317AC">
        <w:rPr>
          <w:rFonts w:asciiTheme="minorHAnsi" w:hAnsiTheme="minorHAnsi"/>
          <w:color w:val="000000" w:themeColor="text1"/>
        </w:rPr>
        <w:t>An employer may, but is not required to, frontload paid sick and safe time to an employee in advance of accrual.</w:t>
      </w:r>
    </w:p>
    <w:p w14:paraId="1C9C51E7" w14:textId="77777777" w:rsidR="000E6D2F" w:rsidRPr="002317AC" w:rsidRDefault="00004548" w:rsidP="00565159">
      <w:pPr>
        <w:pStyle w:val="ListParagraph"/>
        <w:numPr>
          <w:ilvl w:val="0"/>
          <w:numId w:val="12"/>
        </w:numPr>
        <w:spacing w:line="360" w:lineRule="auto"/>
        <w:rPr>
          <w:rFonts w:asciiTheme="minorHAnsi" w:hAnsiTheme="minorHAnsi"/>
          <w:color w:val="000000" w:themeColor="text1"/>
        </w:rPr>
      </w:pPr>
      <w:r w:rsidRPr="002317AC">
        <w:rPr>
          <w:rFonts w:asciiTheme="minorHAnsi" w:hAnsiTheme="minorHAnsi"/>
          <w:b/>
          <w:color w:val="000000" w:themeColor="text1"/>
        </w:rPr>
        <w:t>Accrual, use, and carry over requirements.</w:t>
      </w:r>
      <w:r w:rsidRPr="002317AC">
        <w:rPr>
          <w:rFonts w:asciiTheme="minorHAnsi" w:hAnsiTheme="minorHAnsi"/>
          <w:color w:val="000000" w:themeColor="text1"/>
        </w:rPr>
        <w:t xml:space="preserve"> </w:t>
      </w:r>
      <w:r w:rsidR="0006364F" w:rsidRPr="002317AC">
        <w:rPr>
          <w:rFonts w:asciiTheme="minorHAnsi" w:hAnsiTheme="minorHAnsi"/>
          <w:color w:val="000000" w:themeColor="text1"/>
        </w:rPr>
        <w:t xml:space="preserve">If an employer frontloads paid sick and safe time, the employer must ensure that such </w:t>
      </w:r>
      <w:r w:rsidR="008A4471" w:rsidRPr="002317AC">
        <w:rPr>
          <w:rFonts w:asciiTheme="minorHAnsi" w:hAnsiTheme="minorHAnsi"/>
          <w:color w:val="000000" w:themeColor="text1"/>
        </w:rPr>
        <w:t>frontloading meets or exceeds</w:t>
      </w:r>
      <w:r w:rsidR="008A4471" w:rsidRPr="002317AC">
        <w:rPr>
          <w:rFonts w:asciiTheme="minorHAnsi" w:hAnsiTheme="minorHAnsi" w:cs="Open Sans"/>
          <w:color w:val="000000" w:themeColor="text1"/>
          <w:lang w:val="en"/>
        </w:rPr>
        <w:t xml:space="preserve"> requirements for accrual, use, and carry over of paid sick and paid safe time</w:t>
      </w:r>
      <w:r w:rsidR="000E6D2F" w:rsidRPr="002317AC">
        <w:rPr>
          <w:rFonts w:asciiTheme="minorHAnsi" w:hAnsiTheme="minorHAnsi" w:cs="Open Sans"/>
          <w:color w:val="000000" w:themeColor="text1"/>
          <w:lang w:val="en"/>
        </w:rPr>
        <w:t xml:space="preserve"> </w:t>
      </w:r>
      <w:r w:rsidR="008A4471" w:rsidRPr="002317AC">
        <w:rPr>
          <w:rFonts w:asciiTheme="minorHAnsi" w:hAnsiTheme="minorHAnsi" w:cs="Open Sans"/>
          <w:color w:val="000000" w:themeColor="text1"/>
          <w:lang w:val="en"/>
        </w:rPr>
        <w:t xml:space="preserve">and otherwise </w:t>
      </w:r>
      <w:r w:rsidR="0006364F" w:rsidRPr="002317AC">
        <w:rPr>
          <w:rFonts w:asciiTheme="minorHAnsi" w:hAnsiTheme="minorHAnsi"/>
          <w:color w:val="000000" w:themeColor="text1"/>
        </w:rPr>
        <w:t xml:space="preserve">complies with the provisions of </w:t>
      </w:r>
      <w:r w:rsidR="008A4471" w:rsidRPr="002317AC">
        <w:rPr>
          <w:rFonts w:asciiTheme="minorHAnsi" w:hAnsiTheme="minorHAnsi"/>
          <w:color w:val="000000" w:themeColor="text1"/>
        </w:rPr>
        <w:t xml:space="preserve">SMC 14.16, </w:t>
      </w:r>
      <w:r w:rsidR="0006364F" w:rsidRPr="002317AC">
        <w:rPr>
          <w:rFonts w:asciiTheme="minorHAnsi" w:hAnsiTheme="minorHAnsi"/>
          <w:color w:val="000000" w:themeColor="text1"/>
        </w:rPr>
        <w:t>and all applicable rules.</w:t>
      </w:r>
    </w:p>
    <w:p w14:paraId="33FEBFF8" w14:textId="77777777" w:rsidR="0006364F" w:rsidRPr="002317AC" w:rsidRDefault="00004548" w:rsidP="00565159">
      <w:pPr>
        <w:pStyle w:val="ListParagraph"/>
        <w:numPr>
          <w:ilvl w:val="0"/>
          <w:numId w:val="12"/>
        </w:numPr>
        <w:spacing w:line="360" w:lineRule="auto"/>
        <w:rPr>
          <w:rFonts w:asciiTheme="minorHAnsi" w:hAnsiTheme="minorHAnsi"/>
          <w:color w:val="000000" w:themeColor="text1"/>
        </w:rPr>
      </w:pPr>
      <w:r w:rsidRPr="002317AC">
        <w:rPr>
          <w:rFonts w:asciiTheme="minorHAnsi" w:hAnsiTheme="minorHAnsi"/>
          <w:b/>
          <w:color w:val="000000" w:themeColor="text1"/>
        </w:rPr>
        <w:t>Reasonable calculation.</w:t>
      </w:r>
      <w:r w:rsidRPr="002317AC">
        <w:rPr>
          <w:rFonts w:asciiTheme="minorHAnsi" w:hAnsiTheme="minorHAnsi"/>
          <w:color w:val="000000" w:themeColor="text1"/>
        </w:rPr>
        <w:t xml:space="preserve"> </w:t>
      </w:r>
      <w:r w:rsidR="0006364F" w:rsidRPr="002317AC">
        <w:rPr>
          <w:rFonts w:asciiTheme="minorHAnsi" w:hAnsiTheme="minorHAnsi"/>
          <w:color w:val="000000" w:themeColor="text1"/>
        </w:rPr>
        <w:t xml:space="preserve">If an employer frontloads paid sick and safe time, the employer must do so by using a reasonable calculation, consistent with the accrual requirement set forth under </w:t>
      </w:r>
      <w:r w:rsidR="008A4471" w:rsidRPr="002317AC">
        <w:rPr>
          <w:rFonts w:asciiTheme="minorHAnsi" w:hAnsiTheme="minorHAnsi"/>
          <w:color w:val="000000" w:themeColor="text1"/>
        </w:rPr>
        <w:t>SMC 14.16.025(B)</w:t>
      </w:r>
      <w:r w:rsidR="00432A5D" w:rsidRPr="002317AC">
        <w:rPr>
          <w:rFonts w:asciiTheme="minorHAnsi" w:hAnsiTheme="minorHAnsi"/>
          <w:color w:val="000000" w:themeColor="text1"/>
        </w:rPr>
        <w:t>(1) or (2)</w:t>
      </w:r>
      <w:r w:rsidR="0006364F" w:rsidRPr="002317AC">
        <w:rPr>
          <w:rFonts w:asciiTheme="minorHAnsi" w:hAnsiTheme="minorHAnsi"/>
          <w:color w:val="000000" w:themeColor="text1"/>
        </w:rPr>
        <w:t xml:space="preserve">, to determine the amount of paid sick </w:t>
      </w:r>
      <w:r w:rsidR="00B156C7" w:rsidRPr="002317AC">
        <w:rPr>
          <w:rFonts w:asciiTheme="minorHAnsi" w:hAnsiTheme="minorHAnsi"/>
          <w:color w:val="000000" w:themeColor="text1"/>
        </w:rPr>
        <w:t>and safe time</w:t>
      </w:r>
      <w:r w:rsidR="0006364F" w:rsidRPr="002317AC">
        <w:rPr>
          <w:rFonts w:asciiTheme="minorHAnsi" w:hAnsiTheme="minorHAnsi"/>
          <w:color w:val="000000" w:themeColor="text1"/>
        </w:rPr>
        <w:t xml:space="preserve"> the employee </w:t>
      </w:r>
      <w:r w:rsidR="00024F8C" w:rsidRPr="002317AC">
        <w:rPr>
          <w:rFonts w:asciiTheme="minorHAnsi" w:hAnsiTheme="minorHAnsi"/>
          <w:color w:val="000000" w:themeColor="text1"/>
        </w:rPr>
        <w:t>would have otherwise accrued absent frontloading</w:t>
      </w:r>
      <w:r w:rsidR="0006364F" w:rsidRPr="002317AC">
        <w:rPr>
          <w:rFonts w:asciiTheme="minorHAnsi" w:hAnsiTheme="minorHAnsi"/>
          <w:color w:val="000000" w:themeColor="text1"/>
        </w:rPr>
        <w:t>.</w:t>
      </w:r>
    </w:p>
    <w:p w14:paraId="4F1757A6" w14:textId="77777777" w:rsidR="00633F38" w:rsidRPr="002317AC" w:rsidRDefault="0006364F" w:rsidP="00565159">
      <w:pPr>
        <w:pStyle w:val="ListParagraph"/>
        <w:numPr>
          <w:ilvl w:val="1"/>
          <w:numId w:val="12"/>
        </w:numPr>
        <w:spacing w:line="360" w:lineRule="auto"/>
        <w:rPr>
          <w:rFonts w:asciiTheme="minorHAnsi" w:hAnsiTheme="minorHAnsi"/>
          <w:color w:val="000000" w:themeColor="text1"/>
        </w:rPr>
      </w:pPr>
      <w:r w:rsidRPr="002317AC">
        <w:rPr>
          <w:rFonts w:asciiTheme="minorHAnsi" w:hAnsiTheme="minorHAnsi"/>
          <w:color w:val="000000" w:themeColor="text1"/>
        </w:rPr>
        <w:t xml:space="preserve">If an employer frontloads paid sick </w:t>
      </w:r>
      <w:r w:rsidR="00B156C7" w:rsidRPr="002317AC">
        <w:rPr>
          <w:rFonts w:asciiTheme="minorHAnsi" w:hAnsiTheme="minorHAnsi"/>
          <w:color w:val="000000" w:themeColor="text1"/>
        </w:rPr>
        <w:t>and safe time</w:t>
      </w:r>
      <w:r w:rsidRPr="002317AC">
        <w:rPr>
          <w:rFonts w:asciiTheme="minorHAnsi" w:hAnsiTheme="minorHAnsi"/>
          <w:color w:val="000000" w:themeColor="text1"/>
        </w:rPr>
        <w:t xml:space="preserve"> to an employee, but </w:t>
      </w:r>
      <w:r w:rsidR="00B0516B" w:rsidRPr="002317AC">
        <w:rPr>
          <w:rFonts w:asciiTheme="minorHAnsi" w:hAnsiTheme="minorHAnsi"/>
          <w:color w:val="000000" w:themeColor="text1"/>
        </w:rPr>
        <w:t>such</w:t>
      </w:r>
      <w:r w:rsidRPr="002317AC">
        <w:rPr>
          <w:rFonts w:asciiTheme="minorHAnsi" w:hAnsiTheme="minorHAnsi"/>
          <w:color w:val="000000" w:themeColor="text1"/>
        </w:rPr>
        <w:t xml:space="preserve"> frontloaded paid sick </w:t>
      </w:r>
      <w:r w:rsidR="00603DD7" w:rsidRPr="002317AC">
        <w:rPr>
          <w:rFonts w:asciiTheme="minorHAnsi" w:hAnsiTheme="minorHAnsi"/>
          <w:color w:val="000000" w:themeColor="text1"/>
        </w:rPr>
        <w:t>and safe time</w:t>
      </w:r>
      <w:r w:rsidRPr="002317AC">
        <w:rPr>
          <w:rFonts w:asciiTheme="minorHAnsi" w:hAnsiTheme="minorHAnsi"/>
          <w:color w:val="000000" w:themeColor="text1"/>
        </w:rPr>
        <w:t xml:space="preserve"> is less than the amount the employee was entitled to accrue under </w:t>
      </w:r>
      <w:r w:rsidR="00B156C7" w:rsidRPr="002317AC">
        <w:rPr>
          <w:rFonts w:asciiTheme="minorHAnsi" w:hAnsiTheme="minorHAnsi"/>
          <w:color w:val="000000" w:themeColor="text1"/>
        </w:rPr>
        <w:t>SMC 14.16.025(B)</w:t>
      </w:r>
      <w:r w:rsidR="00432A5D" w:rsidRPr="002317AC">
        <w:rPr>
          <w:rFonts w:asciiTheme="minorHAnsi" w:hAnsiTheme="minorHAnsi"/>
          <w:color w:val="000000" w:themeColor="text1"/>
        </w:rPr>
        <w:t>(1) or (2)</w:t>
      </w:r>
      <w:r w:rsidRPr="002317AC">
        <w:rPr>
          <w:rFonts w:asciiTheme="minorHAnsi" w:hAnsiTheme="minorHAnsi"/>
          <w:color w:val="000000" w:themeColor="text1"/>
        </w:rPr>
        <w:t xml:space="preserve">, the employer must make such additional amounts of paid sick </w:t>
      </w:r>
      <w:r w:rsidR="00B156C7" w:rsidRPr="002317AC">
        <w:rPr>
          <w:rFonts w:asciiTheme="minorHAnsi" w:hAnsiTheme="minorHAnsi"/>
          <w:color w:val="000000" w:themeColor="text1"/>
        </w:rPr>
        <w:t>and safe time</w:t>
      </w:r>
      <w:r w:rsidRPr="002317AC">
        <w:rPr>
          <w:rFonts w:asciiTheme="minorHAnsi" w:hAnsiTheme="minorHAnsi"/>
          <w:color w:val="000000" w:themeColor="text1"/>
        </w:rPr>
        <w:t xml:space="preserve"> available for use by the employee as soon as practicable, but no later</w:t>
      </w:r>
      <w:r w:rsidR="00752276" w:rsidRPr="002317AC">
        <w:rPr>
          <w:rFonts w:asciiTheme="minorHAnsi" w:hAnsiTheme="minorHAnsi"/>
          <w:color w:val="000000" w:themeColor="text1"/>
        </w:rPr>
        <w:t xml:space="preserve"> </w:t>
      </w:r>
      <w:r w:rsidR="00024F8C" w:rsidRPr="002317AC">
        <w:rPr>
          <w:rFonts w:asciiTheme="minorHAnsi" w:hAnsiTheme="minorHAnsi"/>
          <w:color w:val="000000" w:themeColor="text1"/>
        </w:rPr>
        <w:t xml:space="preserve">than </w:t>
      </w:r>
      <w:r w:rsidRPr="002317AC">
        <w:rPr>
          <w:rFonts w:asciiTheme="minorHAnsi" w:hAnsiTheme="minorHAnsi"/>
          <w:color w:val="000000" w:themeColor="text1"/>
        </w:rPr>
        <w:t>thirty days after identifying the discrepancy.</w:t>
      </w:r>
    </w:p>
    <w:p w14:paraId="4D8A4AE1" w14:textId="77777777" w:rsidR="00B367D9" w:rsidRPr="002317AC" w:rsidRDefault="00B878C5" w:rsidP="00565159">
      <w:pPr>
        <w:pStyle w:val="ListParagraph"/>
        <w:numPr>
          <w:ilvl w:val="1"/>
          <w:numId w:val="12"/>
        </w:numPr>
        <w:spacing w:line="360" w:lineRule="auto"/>
        <w:rPr>
          <w:rFonts w:asciiTheme="minorHAnsi" w:hAnsiTheme="minorHAnsi"/>
          <w:color w:val="000000" w:themeColor="text1"/>
        </w:rPr>
      </w:pPr>
      <w:r w:rsidRPr="002317AC">
        <w:rPr>
          <w:rFonts w:asciiTheme="minorHAnsi" w:hAnsiTheme="minorHAnsi"/>
          <w:color w:val="000000" w:themeColor="text1"/>
        </w:rPr>
        <w:t xml:space="preserve">If an employer </w:t>
      </w:r>
      <w:r w:rsidR="00633F38" w:rsidRPr="002317AC">
        <w:rPr>
          <w:rFonts w:asciiTheme="minorHAnsi" w:hAnsiTheme="minorHAnsi"/>
          <w:color w:val="000000" w:themeColor="text1"/>
        </w:rPr>
        <w:t xml:space="preserve">calculates and frontloads, and an employee subsequently uses, an amount of paid sick and safe time which exceeds the paid sick and safe time the employee would have otherwise accrued absent frontloading, the employer shall not </w:t>
      </w:r>
      <w:r w:rsidR="00884CB3" w:rsidRPr="002317AC">
        <w:rPr>
          <w:rFonts w:asciiTheme="minorHAnsi" w:hAnsiTheme="minorHAnsi"/>
          <w:color w:val="000000" w:themeColor="text1"/>
        </w:rPr>
        <w:t xml:space="preserve">be entitled to </w:t>
      </w:r>
      <w:r w:rsidR="00633F38" w:rsidRPr="002317AC">
        <w:rPr>
          <w:rFonts w:asciiTheme="minorHAnsi" w:hAnsiTheme="minorHAnsi"/>
          <w:color w:val="000000" w:themeColor="text1"/>
        </w:rPr>
        <w:t>seek reimbursement from the employee for such paid sick and safe time</w:t>
      </w:r>
      <w:r w:rsidR="00884CB3" w:rsidRPr="002317AC">
        <w:rPr>
          <w:rFonts w:asciiTheme="minorHAnsi" w:hAnsiTheme="minorHAnsi"/>
          <w:color w:val="000000" w:themeColor="text1"/>
        </w:rPr>
        <w:t>.</w:t>
      </w:r>
      <w:r w:rsidR="00DB5F84" w:rsidRPr="002317AC">
        <w:rPr>
          <w:rFonts w:asciiTheme="minorHAnsi" w:hAnsiTheme="minorHAnsi"/>
          <w:color w:val="000000" w:themeColor="text1"/>
        </w:rPr>
        <w:t xml:space="preserve"> </w:t>
      </w:r>
    </w:p>
    <w:p w14:paraId="4D676FD5" w14:textId="77777777" w:rsidR="00A45A18" w:rsidRPr="002317AC" w:rsidRDefault="00A45A18" w:rsidP="00565159">
      <w:pPr>
        <w:pStyle w:val="ListParagraph"/>
        <w:numPr>
          <w:ilvl w:val="0"/>
          <w:numId w:val="12"/>
        </w:numPr>
        <w:spacing w:line="360" w:lineRule="auto"/>
        <w:rPr>
          <w:rFonts w:asciiTheme="minorHAnsi" w:hAnsiTheme="minorHAnsi"/>
          <w:color w:val="000000" w:themeColor="text1"/>
        </w:rPr>
      </w:pPr>
      <w:r w:rsidRPr="002317AC">
        <w:rPr>
          <w:rFonts w:asciiTheme="minorHAnsi" w:hAnsiTheme="minorHAnsi"/>
          <w:b/>
          <w:color w:val="000000" w:themeColor="text1"/>
        </w:rPr>
        <w:t>Written policy.</w:t>
      </w:r>
      <w:r w:rsidRPr="002317AC">
        <w:rPr>
          <w:rFonts w:asciiTheme="minorHAnsi" w:hAnsiTheme="minorHAnsi"/>
          <w:color w:val="000000" w:themeColor="text1"/>
        </w:rPr>
        <w:t xml:space="preserve"> The employer must have a written policy which addresses the requirements for use of frontloaded paid sick and safe time. An employer must notify employees of such policy or agreement prior to frontloading an employee paid sick and safe </w:t>
      </w:r>
      <w:proofErr w:type="gramStart"/>
      <w:r w:rsidRPr="002317AC">
        <w:rPr>
          <w:rFonts w:asciiTheme="minorHAnsi" w:hAnsiTheme="minorHAnsi"/>
          <w:color w:val="000000" w:themeColor="text1"/>
        </w:rPr>
        <w:t>time, and</w:t>
      </w:r>
      <w:proofErr w:type="gramEnd"/>
      <w:r w:rsidRPr="002317AC">
        <w:rPr>
          <w:rFonts w:asciiTheme="minorHAnsi" w:hAnsiTheme="minorHAnsi"/>
          <w:color w:val="000000" w:themeColor="text1"/>
        </w:rPr>
        <w:t xml:space="preserve"> must make this information readily available to all employees.</w:t>
      </w:r>
    </w:p>
    <w:p w14:paraId="143A0CE8" w14:textId="77777777" w:rsidR="0006364F" w:rsidRPr="002317AC" w:rsidRDefault="0006364F" w:rsidP="00565159">
      <w:pPr>
        <w:spacing w:after="0" w:line="360" w:lineRule="auto"/>
        <w:rPr>
          <w:b/>
          <w:color w:val="000000" w:themeColor="text1"/>
        </w:rPr>
      </w:pPr>
    </w:p>
    <w:p w14:paraId="120DE18C" w14:textId="2AF04635" w:rsidR="00A4016C" w:rsidRPr="002317AC" w:rsidRDefault="00DF5A12" w:rsidP="00565159">
      <w:pPr>
        <w:pStyle w:val="Heading1"/>
        <w:spacing w:before="0" w:line="360" w:lineRule="auto"/>
        <w:rPr>
          <w:rFonts w:asciiTheme="minorHAnsi" w:eastAsia="Times New Roman" w:hAnsiTheme="minorHAnsi" w:cs="Times New Roman"/>
          <w:b/>
          <w:color w:val="000000" w:themeColor="text1"/>
          <w:sz w:val="22"/>
          <w:szCs w:val="22"/>
        </w:rPr>
      </w:pPr>
      <w:bookmarkStart w:id="22" w:name="SHRR_70_160"/>
      <w:r w:rsidRPr="002317AC">
        <w:rPr>
          <w:rFonts w:asciiTheme="minorHAnsi" w:hAnsiTheme="minorHAnsi"/>
          <w:b/>
          <w:color w:val="000000" w:themeColor="text1"/>
          <w:sz w:val="22"/>
          <w:szCs w:val="22"/>
        </w:rPr>
        <w:t>SHRR 70-160</w:t>
      </w:r>
      <w:bookmarkEnd w:id="22"/>
      <w:r w:rsidR="00197F4F" w:rsidRPr="002317AC">
        <w:rPr>
          <w:rFonts w:asciiTheme="minorHAnsi" w:hAnsiTheme="minorHAnsi"/>
          <w:b/>
          <w:color w:val="000000" w:themeColor="text1"/>
          <w:sz w:val="22"/>
          <w:szCs w:val="22"/>
        </w:rPr>
        <w:tab/>
      </w:r>
      <w:r w:rsidR="00EA60CD" w:rsidRPr="002317AC">
        <w:rPr>
          <w:rFonts w:asciiTheme="minorHAnsi" w:hAnsiTheme="minorHAnsi"/>
          <w:b/>
          <w:color w:val="000000" w:themeColor="text1"/>
          <w:sz w:val="22"/>
          <w:szCs w:val="22"/>
        </w:rPr>
        <w:t>THIRD PARTY ADMINISTRATOR</w:t>
      </w:r>
      <w:r w:rsidR="006B2361" w:rsidRPr="002317AC">
        <w:rPr>
          <w:rFonts w:asciiTheme="minorHAnsi" w:hAnsiTheme="minorHAnsi"/>
          <w:b/>
          <w:color w:val="000000" w:themeColor="text1"/>
          <w:sz w:val="22"/>
          <w:szCs w:val="22"/>
        </w:rPr>
        <w:t>S</w:t>
      </w:r>
      <w:r w:rsidR="005B2BEE" w:rsidRPr="002317AC">
        <w:rPr>
          <w:rFonts w:asciiTheme="minorHAnsi" w:hAnsiTheme="minorHAnsi"/>
          <w:b/>
          <w:color w:val="000000" w:themeColor="text1"/>
          <w:sz w:val="22"/>
          <w:szCs w:val="22"/>
        </w:rPr>
        <w:tab/>
      </w:r>
      <w:r w:rsidR="005B2BEE"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p>
    <w:p w14:paraId="3992735A" w14:textId="77777777" w:rsidR="00A4016C" w:rsidRPr="002317AC" w:rsidRDefault="005F6A0B" w:rsidP="00565159">
      <w:pPr>
        <w:pStyle w:val="ListParagraph"/>
        <w:numPr>
          <w:ilvl w:val="0"/>
          <w:numId w:val="15"/>
        </w:numPr>
        <w:spacing w:line="360" w:lineRule="auto"/>
        <w:rPr>
          <w:rFonts w:asciiTheme="minorHAnsi" w:eastAsiaTheme="minorHAnsi" w:hAnsiTheme="minorHAnsi" w:cstheme="minorBidi"/>
          <w:b/>
          <w:color w:val="000000" w:themeColor="text1"/>
        </w:rPr>
      </w:pPr>
      <w:r w:rsidRPr="002317AC">
        <w:rPr>
          <w:rFonts w:asciiTheme="minorHAnsi" w:hAnsiTheme="minorHAnsi"/>
          <w:b/>
          <w:color w:val="000000" w:themeColor="text1"/>
        </w:rPr>
        <w:t>Third party administrators.</w:t>
      </w:r>
      <w:r w:rsidRPr="002317AC">
        <w:rPr>
          <w:rFonts w:asciiTheme="minorHAnsi" w:hAnsiTheme="minorHAnsi"/>
          <w:color w:val="000000" w:themeColor="text1"/>
        </w:rPr>
        <w:t xml:space="preserve"> </w:t>
      </w:r>
      <w:r w:rsidR="00EA60CD" w:rsidRPr="002317AC">
        <w:rPr>
          <w:rFonts w:asciiTheme="minorHAnsi" w:hAnsiTheme="minorHAnsi"/>
          <w:color w:val="000000" w:themeColor="text1"/>
        </w:rPr>
        <w:t xml:space="preserve">Employers may contract with a third-party administrator to administer the paid sick </w:t>
      </w:r>
      <w:r w:rsidR="00A4016C" w:rsidRPr="002317AC">
        <w:rPr>
          <w:rFonts w:asciiTheme="minorHAnsi" w:hAnsiTheme="minorHAnsi"/>
          <w:color w:val="000000" w:themeColor="text1"/>
        </w:rPr>
        <w:t>and safe time</w:t>
      </w:r>
      <w:r w:rsidR="00EA60CD" w:rsidRPr="002317AC">
        <w:rPr>
          <w:rFonts w:asciiTheme="minorHAnsi" w:hAnsiTheme="minorHAnsi"/>
          <w:color w:val="000000" w:themeColor="text1"/>
        </w:rPr>
        <w:t xml:space="preserve"> requirements under </w:t>
      </w:r>
      <w:r w:rsidR="00A4016C" w:rsidRPr="002317AC">
        <w:rPr>
          <w:rFonts w:asciiTheme="minorHAnsi" w:hAnsiTheme="minorHAnsi"/>
          <w:color w:val="000000" w:themeColor="text1"/>
        </w:rPr>
        <w:t>SMC 14.16</w:t>
      </w:r>
      <w:r w:rsidR="00EA60CD" w:rsidRPr="002317AC">
        <w:rPr>
          <w:rFonts w:asciiTheme="minorHAnsi" w:hAnsiTheme="minorHAnsi"/>
          <w:color w:val="000000" w:themeColor="text1"/>
        </w:rPr>
        <w:t>, and all applicable rules.</w:t>
      </w:r>
    </w:p>
    <w:p w14:paraId="42602614" w14:textId="77777777" w:rsidR="00A4016C" w:rsidRPr="002317AC" w:rsidRDefault="005F6A0B" w:rsidP="00565159">
      <w:pPr>
        <w:pStyle w:val="ListParagraph"/>
        <w:numPr>
          <w:ilvl w:val="0"/>
          <w:numId w:val="15"/>
        </w:numPr>
        <w:spacing w:line="360" w:lineRule="auto"/>
        <w:rPr>
          <w:rFonts w:asciiTheme="minorHAnsi" w:eastAsiaTheme="minorHAnsi" w:hAnsiTheme="minorHAnsi" w:cstheme="minorBidi"/>
          <w:b/>
          <w:color w:val="000000" w:themeColor="text1"/>
        </w:rPr>
      </w:pPr>
      <w:r w:rsidRPr="002317AC">
        <w:rPr>
          <w:rFonts w:asciiTheme="minorHAnsi" w:hAnsiTheme="minorHAnsi"/>
          <w:b/>
          <w:color w:val="000000" w:themeColor="text1"/>
        </w:rPr>
        <w:t>Pooling accrued, unused paid sick and safe time.</w:t>
      </w:r>
      <w:r w:rsidRPr="002317AC">
        <w:rPr>
          <w:rFonts w:asciiTheme="minorHAnsi" w:hAnsiTheme="minorHAnsi"/>
          <w:color w:val="000000" w:themeColor="text1"/>
        </w:rPr>
        <w:t xml:space="preserve"> </w:t>
      </w:r>
      <w:r w:rsidR="00EA60CD" w:rsidRPr="002317AC">
        <w:rPr>
          <w:rFonts w:asciiTheme="minorHAnsi" w:hAnsiTheme="minorHAnsi"/>
          <w:color w:val="000000" w:themeColor="text1"/>
        </w:rPr>
        <w:t xml:space="preserve">Employers are not relieved of their obligations under </w:t>
      </w:r>
      <w:r w:rsidR="00A4016C" w:rsidRPr="002317AC">
        <w:rPr>
          <w:rFonts w:asciiTheme="minorHAnsi" w:hAnsiTheme="minorHAnsi"/>
          <w:color w:val="000000" w:themeColor="text1"/>
        </w:rPr>
        <w:t xml:space="preserve">SMC 14.16, </w:t>
      </w:r>
      <w:r w:rsidR="00EA60CD" w:rsidRPr="002317AC">
        <w:rPr>
          <w:rFonts w:asciiTheme="minorHAnsi" w:hAnsiTheme="minorHAnsi"/>
          <w:color w:val="000000" w:themeColor="text1"/>
        </w:rPr>
        <w:t xml:space="preserve">and all applicable rules, if they elect to contract with a third-party administrator to administer paid sick </w:t>
      </w:r>
      <w:r w:rsidR="00A4016C" w:rsidRPr="002317AC">
        <w:rPr>
          <w:rFonts w:asciiTheme="minorHAnsi" w:hAnsiTheme="minorHAnsi"/>
          <w:color w:val="000000" w:themeColor="text1"/>
        </w:rPr>
        <w:t>and safe time</w:t>
      </w:r>
      <w:r w:rsidR="00EA60CD" w:rsidRPr="002317AC">
        <w:rPr>
          <w:rFonts w:asciiTheme="minorHAnsi" w:hAnsiTheme="minorHAnsi"/>
          <w:color w:val="000000" w:themeColor="text1"/>
        </w:rPr>
        <w:t xml:space="preserve"> requirements. With the consent of employers, third-party administrators may pool an employee's accrued, unused paid sick </w:t>
      </w:r>
      <w:r w:rsidR="00A4016C" w:rsidRPr="002317AC">
        <w:rPr>
          <w:rFonts w:asciiTheme="minorHAnsi" w:hAnsiTheme="minorHAnsi"/>
          <w:color w:val="000000" w:themeColor="text1"/>
        </w:rPr>
        <w:t xml:space="preserve">and </w:t>
      </w:r>
      <w:r w:rsidR="00A4016C" w:rsidRPr="002317AC">
        <w:rPr>
          <w:rFonts w:asciiTheme="minorHAnsi" w:hAnsiTheme="minorHAnsi"/>
          <w:color w:val="000000" w:themeColor="text1"/>
        </w:rPr>
        <w:lastRenderedPageBreak/>
        <w:t>safe time</w:t>
      </w:r>
      <w:r w:rsidR="00EA60CD" w:rsidRPr="002317AC">
        <w:rPr>
          <w:rFonts w:asciiTheme="minorHAnsi" w:hAnsiTheme="minorHAnsi"/>
          <w:color w:val="000000" w:themeColor="text1"/>
        </w:rPr>
        <w:t xml:space="preserve"> from multiple employers </w:t>
      </w:r>
      <w:proofErr w:type="gramStart"/>
      <w:r w:rsidR="00EA60CD" w:rsidRPr="002317AC">
        <w:rPr>
          <w:rFonts w:asciiTheme="minorHAnsi" w:hAnsiTheme="minorHAnsi"/>
          <w:color w:val="000000" w:themeColor="text1"/>
        </w:rPr>
        <w:t>as long as</w:t>
      </w:r>
      <w:proofErr w:type="gramEnd"/>
      <w:r w:rsidR="00EA60CD" w:rsidRPr="002317AC">
        <w:rPr>
          <w:rFonts w:asciiTheme="minorHAnsi" w:hAnsiTheme="minorHAnsi"/>
          <w:color w:val="000000" w:themeColor="text1"/>
        </w:rPr>
        <w:t xml:space="preserve"> the accrual rate is at least equal to </w:t>
      </w:r>
      <w:r w:rsidR="00A4016C" w:rsidRPr="002317AC">
        <w:rPr>
          <w:rFonts w:asciiTheme="minorHAnsi" w:hAnsiTheme="minorHAnsi"/>
          <w:color w:val="000000" w:themeColor="text1"/>
        </w:rPr>
        <w:t>the amount required by SMC 14.16.025(B)(1) or (2)</w:t>
      </w:r>
      <w:r w:rsidR="00EA60CD" w:rsidRPr="002317AC">
        <w:rPr>
          <w:rFonts w:asciiTheme="minorHAnsi" w:hAnsiTheme="minorHAnsi"/>
          <w:color w:val="000000" w:themeColor="text1"/>
        </w:rPr>
        <w:t xml:space="preserve">. For example, if a group of employers have employees who perform work for various employers at different times, the employers may choose to contract with a third-party administrator to track the hours worked and rate of accrual for paid sick </w:t>
      </w:r>
      <w:r w:rsidRPr="002317AC">
        <w:rPr>
          <w:rFonts w:asciiTheme="minorHAnsi" w:hAnsiTheme="minorHAnsi"/>
          <w:color w:val="000000" w:themeColor="text1"/>
        </w:rPr>
        <w:t>and safe time</w:t>
      </w:r>
      <w:r w:rsidR="00EA60CD" w:rsidRPr="002317AC">
        <w:rPr>
          <w:rFonts w:asciiTheme="minorHAnsi" w:hAnsiTheme="minorHAnsi"/>
          <w:color w:val="000000" w:themeColor="text1"/>
        </w:rPr>
        <w:t xml:space="preserve"> for each employee, and pool such accrued, unused paid sick </w:t>
      </w:r>
      <w:r w:rsidRPr="002317AC">
        <w:rPr>
          <w:rFonts w:asciiTheme="minorHAnsi" w:hAnsiTheme="minorHAnsi"/>
          <w:color w:val="000000" w:themeColor="text1"/>
        </w:rPr>
        <w:t>and safe time</w:t>
      </w:r>
      <w:r w:rsidR="00EA60CD" w:rsidRPr="002317AC">
        <w:rPr>
          <w:rFonts w:asciiTheme="minorHAnsi" w:hAnsiTheme="minorHAnsi"/>
          <w:color w:val="000000" w:themeColor="text1"/>
        </w:rPr>
        <w:t xml:space="preserve"> for use by the employee when the employee is working for any employers in the same third-party administrator network. </w:t>
      </w:r>
    </w:p>
    <w:p w14:paraId="7DA193B2" w14:textId="77777777" w:rsidR="00EA60CD" w:rsidRPr="002317AC" w:rsidRDefault="00EA60CD" w:rsidP="00565159">
      <w:pPr>
        <w:spacing w:after="0" w:line="360" w:lineRule="auto"/>
        <w:rPr>
          <w:rFonts w:eastAsia="Times New Roman" w:cs="Times New Roman"/>
          <w:color w:val="000000" w:themeColor="text1"/>
        </w:rPr>
      </w:pPr>
    </w:p>
    <w:p w14:paraId="3AAC09FA" w14:textId="3689333C" w:rsidR="00EA60CD" w:rsidRPr="002317AC" w:rsidRDefault="00DF5A12" w:rsidP="00565159">
      <w:pPr>
        <w:pStyle w:val="Heading1"/>
        <w:spacing w:before="0" w:line="360" w:lineRule="auto"/>
        <w:rPr>
          <w:rFonts w:asciiTheme="minorHAnsi" w:eastAsia="Times New Roman" w:hAnsiTheme="minorHAnsi"/>
          <w:b/>
          <w:color w:val="000000" w:themeColor="text1"/>
          <w:sz w:val="22"/>
          <w:szCs w:val="22"/>
        </w:rPr>
      </w:pPr>
      <w:bookmarkStart w:id="23" w:name="SHRR_70_170"/>
      <w:r w:rsidRPr="002317AC">
        <w:rPr>
          <w:rFonts w:asciiTheme="minorHAnsi" w:eastAsia="Times New Roman" w:hAnsiTheme="minorHAnsi"/>
          <w:b/>
          <w:color w:val="000000" w:themeColor="text1"/>
          <w:sz w:val="22"/>
          <w:szCs w:val="22"/>
        </w:rPr>
        <w:t>SHRR 70-170</w:t>
      </w:r>
      <w:bookmarkEnd w:id="23"/>
      <w:r w:rsidR="00197F4F" w:rsidRPr="002317AC">
        <w:rPr>
          <w:rFonts w:asciiTheme="minorHAnsi" w:eastAsia="Times New Roman" w:hAnsiTheme="minorHAnsi"/>
          <w:b/>
          <w:color w:val="000000" w:themeColor="text1"/>
          <w:sz w:val="22"/>
          <w:szCs w:val="22"/>
        </w:rPr>
        <w:tab/>
      </w:r>
      <w:r w:rsidR="00EA60CD" w:rsidRPr="002317AC">
        <w:rPr>
          <w:rFonts w:asciiTheme="minorHAnsi" w:eastAsia="Times New Roman" w:hAnsiTheme="minorHAnsi"/>
          <w:b/>
          <w:color w:val="000000" w:themeColor="text1"/>
          <w:sz w:val="22"/>
          <w:szCs w:val="22"/>
        </w:rPr>
        <w:t>EMPLOYEE USE OF PAID SICK AND SAFE TIME FOR UNAUTHORIZED PURPOSES</w:t>
      </w:r>
      <w:r w:rsidR="00EA60CD" w:rsidRPr="002317AC">
        <w:rPr>
          <w:rFonts w:asciiTheme="minorHAnsi" w:eastAsia="Times New Roman" w:hAnsiTheme="minorHAnsi"/>
          <w:b/>
          <w:color w:val="000000" w:themeColor="text1"/>
          <w:sz w:val="22"/>
          <w:szCs w:val="22"/>
        </w:rPr>
        <w:tab/>
      </w:r>
      <w:r w:rsidR="00EA60CD" w:rsidRPr="002317AC">
        <w:rPr>
          <w:rFonts w:asciiTheme="minorHAnsi" w:eastAsia="Times New Roman" w:hAnsiTheme="minorHAnsi"/>
          <w:b/>
          <w:color w:val="000000" w:themeColor="text1"/>
          <w:sz w:val="22"/>
          <w:szCs w:val="22"/>
        </w:rPr>
        <w:tab/>
      </w:r>
    </w:p>
    <w:p w14:paraId="75078E77" w14:textId="77777777" w:rsidR="00EA60CD" w:rsidRPr="002317AC" w:rsidRDefault="005F6A0B" w:rsidP="00565159">
      <w:pPr>
        <w:pStyle w:val="ListParagraph"/>
        <w:numPr>
          <w:ilvl w:val="0"/>
          <w:numId w:val="13"/>
        </w:numPr>
        <w:spacing w:line="360" w:lineRule="auto"/>
        <w:rPr>
          <w:rFonts w:asciiTheme="minorHAnsi" w:hAnsiTheme="minorHAnsi"/>
          <w:color w:val="000000" w:themeColor="text1"/>
        </w:rPr>
      </w:pPr>
      <w:r w:rsidRPr="002317AC">
        <w:rPr>
          <w:rFonts w:asciiTheme="minorHAnsi" w:hAnsiTheme="minorHAnsi"/>
          <w:b/>
          <w:color w:val="000000" w:themeColor="text1"/>
        </w:rPr>
        <w:t>Deductions from wages.</w:t>
      </w:r>
      <w:r w:rsidRPr="002317AC">
        <w:rPr>
          <w:rFonts w:asciiTheme="minorHAnsi" w:hAnsiTheme="minorHAnsi"/>
          <w:color w:val="000000" w:themeColor="text1"/>
        </w:rPr>
        <w:t xml:space="preserve"> </w:t>
      </w:r>
      <w:r w:rsidR="00EA60CD" w:rsidRPr="002317AC">
        <w:rPr>
          <w:rFonts w:asciiTheme="minorHAnsi" w:hAnsiTheme="minorHAnsi"/>
          <w:color w:val="000000" w:themeColor="text1"/>
        </w:rPr>
        <w:t xml:space="preserve">If an employer can demonstrate that an employee's use of paid sick </w:t>
      </w:r>
      <w:r w:rsidR="00FA5046" w:rsidRPr="002317AC">
        <w:rPr>
          <w:rFonts w:asciiTheme="minorHAnsi" w:hAnsiTheme="minorHAnsi"/>
          <w:color w:val="000000" w:themeColor="text1"/>
        </w:rPr>
        <w:t>and safe time</w:t>
      </w:r>
      <w:r w:rsidR="00EA60CD" w:rsidRPr="002317AC">
        <w:rPr>
          <w:rFonts w:asciiTheme="minorHAnsi" w:hAnsiTheme="minorHAnsi"/>
          <w:color w:val="000000" w:themeColor="text1"/>
        </w:rPr>
        <w:t xml:space="preserve"> was for a purpose not authorized under </w:t>
      </w:r>
      <w:r w:rsidRPr="002317AC">
        <w:rPr>
          <w:rFonts w:asciiTheme="minorHAnsi" w:hAnsiTheme="minorHAnsi"/>
          <w:color w:val="000000" w:themeColor="text1"/>
        </w:rPr>
        <w:t>SMC 14.16.030(</w:t>
      </w:r>
      <w:r w:rsidR="00024F8C" w:rsidRPr="002317AC">
        <w:rPr>
          <w:rFonts w:asciiTheme="minorHAnsi" w:hAnsiTheme="minorHAnsi"/>
          <w:color w:val="000000" w:themeColor="text1"/>
        </w:rPr>
        <w:t>A</w:t>
      </w:r>
      <w:r w:rsidRPr="002317AC">
        <w:rPr>
          <w:rFonts w:asciiTheme="minorHAnsi" w:hAnsiTheme="minorHAnsi"/>
          <w:color w:val="000000" w:themeColor="text1"/>
        </w:rPr>
        <w:t>)(1) or (2)</w:t>
      </w:r>
      <w:r w:rsidR="00EA60CD" w:rsidRPr="002317AC">
        <w:rPr>
          <w:rFonts w:asciiTheme="minorHAnsi" w:hAnsiTheme="minorHAnsi"/>
          <w:color w:val="000000" w:themeColor="text1"/>
        </w:rPr>
        <w:t xml:space="preserve">, the employer may withhold payment of paid sick </w:t>
      </w:r>
      <w:r w:rsidRPr="002317AC">
        <w:rPr>
          <w:rFonts w:asciiTheme="minorHAnsi" w:hAnsiTheme="minorHAnsi"/>
          <w:color w:val="000000" w:themeColor="text1"/>
        </w:rPr>
        <w:t>and safe time</w:t>
      </w:r>
      <w:r w:rsidR="00EA60CD" w:rsidRPr="002317AC">
        <w:rPr>
          <w:rFonts w:asciiTheme="minorHAnsi" w:hAnsiTheme="minorHAnsi"/>
          <w:color w:val="000000" w:themeColor="text1"/>
        </w:rPr>
        <w:t xml:space="preserve"> for such </w:t>
      </w:r>
      <w:proofErr w:type="gramStart"/>
      <w:r w:rsidR="00EA60CD" w:rsidRPr="002317AC">
        <w:rPr>
          <w:rFonts w:asciiTheme="minorHAnsi" w:hAnsiTheme="minorHAnsi"/>
          <w:color w:val="000000" w:themeColor="text1"/>
        </w:rPr>
        <w:t>hours, but</w:t>
      </w:r>
      <w:proofErr w:type="gramEnd"/>
      <w:r w:rsidR="00EA60CD" w:rsidRPr="002317AC">
        <w:rPr>
          <w:rFonts w:asciiTheme="minorHAnsi" w:hAnsiTheme="minorHAnsi"/>
          <w:color w:val="000000" w:themeColor="text1"/>
        </w:rPr>
        <w:t xml:space="preserve"> may not subsequently deduct those hours from </w:t>
      </w:r>
      <w:r w:rsidR="00FA5046" w:rsidRPr="002317AC">
        <w:rPr>
          <w:rFonts w:asciiTheme="minorHAnsi" w:hAnsiTheme="minorHAnsi"/>
          <w:color w:val="000000" w:themeColor="text1"/>
        </w:rPr>
        <w:t>an</w:t>
      </w:r>
      <w:r w:rsidR="00EA60CD" w:rsidRPr="002317AC">
        <w:rPr>
          <w:rFonts w:asciiTheme="minorHAnsi" w:hAnsiTheme="minorHAnsi"/>
          <w:color w:val="000000" w:themeColor="text1"/>
        </w:rPr>
        <w:t xml:space="preserve"> employee's legitimately accrued, unused paid sick </w:t>
      </w:r>
      <w:r w:rsidRPr="002317AC">
        <w:rPr>
          <w:rFonts w:asciiTheme="minorHAnsi" w:hAnsiTheme="minorHAnsi"/>
          <w:color w:val="000000" w:themeColor="text1"/>
        </w:rPr>
        <w:t>and safe time</w:t>
      </w:r>
      <w:r w:rsidR="00EA60CD" w:rsidRPr="002317AC">
        <w:rPr>
          <w:rFonts w:asciiTheme="minorHAnsi" w:hAnsiTheme="minorHAnsi"/>
          <w:color w:val="000000" w:themeColor="text1"/>
        </w:rPr>
        <w:t xml:space="preserve"> hours.</w:t>
      </w:r>
    </w:p>
    <w:p w14:paraId="3DF1527B" w14:textId="77777777" w:rsidR="00EA60CD" w:rsidRPr="002317AC" w:rsidRDefault="0088275E" w:rsidP="00565159">
      <w:pPr>
        <w:pStyle w:val="ListParagraph"/>
        <w:numPr>
          <w:ilvl w:val="0"/>
          <w:numId w:val="13"/>
        </w:numPr>
        <w:spacing w:line="360" w:lineRule="auto"/>
        <w:rPr>
          <w:rFonts w:asciiTheme="minorHAnsi" w:hAnsiTheme="minorHAnsi"/>
          <w:color w:val="000000" w:themeColor="text1"/>
        </w:rPr>
      </w:pPr>
      <w:r w:rsidRPr="002317AC">
        <w:rPr>
          <w:rFonts w:asciiTheme="minorHAnsi" w:hAnsiTheme="minorHAnsi"/>
          <w:b/>
          <w:color w:val="000000" w:themeColor="text1"/>
        </w:rPr>
        <w:t>N</w:t>
      </w:r>
      <w:r w:rsidR="005F6A0B" w:rsidRPr="002317AC">
        <w:rPr>
          <w:rFonts w:asciiTheme="minorHAnsi" w:hAnsiTheme="minorHAnsi"/>
          <w:b/>
          <w:color w:val="000000" w:themeColor="text1"/>
        </w:rPr>
        <w:t>otification.</w:t>
      </w:r>
      <w:r w:rsidR="005F6A0B" w:rsidRPr="002317AC">
        <w:rPr>
          <w:rFonts w:asciiTheme="minorHAnsi" w:hAnsiTheme="minorHAnsi"/>
          <w:color w:val="000000" w:themeColor="text1"/>
        </w:rPr>
        <w:t xml:space="preserve"> </w:t>
      </w:r>
      <w:r w:rsidR="00EA60CD" w:rsidRPr="002317AC">
        <w:rPr>
          <w:rFonts w:asciiTheme="minorHAnsi" w:hAnsiTheme="minorHAnsi"/>
          <w:color w:val="000000" w:themeColor="text1"/>
        </w:rPr>
        <w:t>If an employer withholds payment for the use of paid s</w:t>
      </w:r>
      <w:r w:rsidR="00D26352" w:rsidRPr="002317AC">
        <w:rPr>
          <w:rFonts w:asciiTheme="minorHAnsi" w:hAnsiTheme="minorHAnsi"/>
          <w:color w:val="000000" w:themeColor="text1"/>
        </w:rPr>
        <w:t>ick and safe time</w:t>
      </w:r>
      <w:r w:rsidR="00EA60CD" w:rsidRPr="002317AC">
        <w:rPr>
          <w:rFonts w:asciiTheme="minorHAnsi" w:hAnsiTheme="minorHAnsi"/>
          <w:color w:val="000000" w:themeColor="text1"/>
        </w:rPr>
        <w:t xml:space="preserve"> for purposes not authorized under </w:t>
      </w:r>
      <w:r w:rsidR="00857D39" w:rsidRPr="002317AC">
        <w:rPr>
          <w:rFonts w:asciiTheme="minorHAnsi" w:hAnsiTheme="minorHAnsi"/>
          <w:color w:val="000000" w:themeColor="text1"/>
        </w:rPr>
        <w:t>SMC 14.16.030(</w:t>
      </w:r>
      <w:r w:rsidR="00024F8C" w:rsidRPr="002317AC">
        <w:rPr>
          <w:rFonts w:asciiTheme="minorHAnsi" w:hAnsiTheme="minorHAnsi"/>
          <w:color w:val="000000" w:themeColor="text1"/>
        </w:rPr>
        <w:t>A</w:t>
      </w:r>
      <w:r w:rsidR="00857D39" w:rsidRPr="002317AC">
        <w:rPr>
          <w:rFonts w:asciiTheme="minorHAnsi" w:hAnsiTheme="minorHAnsi"/>
          <w:color w:val="000000" w:themeColor="text1"/>
        </w:rPr>
        <w:t>)(1) and (2)</w:t>
      </w:r>
      <w:r w:rsidR="00EA60CD" w:rsidRPr="002317AC">
        <w:rPr>
          <w:rFonts w:asciiTheme="minorHAnsi" w:hAnsiTheme="minorHAnsi"/>
          <w:color w:val="000000" w:themeColor="text1"/>
        </w:rPr>
        <w:t xml:space="preserve">, the employer must provide </w:t>
      </w:r>
      <w:r w:rsidRPr="002317AC">
        <w:rPr>
          <w:rFonts w:asciiTheme="minorHAnsi" w:hAnsiTheme="minorHAnsi"/>
          <w:color w:val="000000" w:themeColor="text1"/>
        </w:rPr>
        <w:t>n</w:t>
      </w:r>
      <w:r w:rsidR="00EA60CD" w:rsidRPr="002317AC">
        <w:rPr>
          <w:rFonts w:asciiTheme="minorHAnsi" w:hAnsiTheme="minorHAnsi"/>
          <w:color w:val="000000" w:themeColor="text1"/>
        </w:rPr>
        <w:t xml:space="preserve">otification to the employee. </w:t>
      </w:r>
    </w:p>
    <w:p w14:paraId="6DF61E35" w14:textId="77777777" w:rsidR="00BE2412" w:rsidRPr="002317AC" w:rsidRDefault="00BE2412" w:rsidP="00565159">
      <w:pPr>
        <w:spacing w:after="0" w:line="360" w:lineRule="auto"/>
        <w:rPr>
          <w:b/>
          <w:color w:val="000000" w:themeColor="text1"/>
        </w:rPr>
      </w:pPr>
    </w:p>
    <w:p w14:paraId="15F1DC2E" w14:textId="3F01CACA" w:rsidR="00EA60CD" w:rsidRPr="002317AC" w:rsidRDefault="00DF5A12" w:rsidP="00565159">
      <w:pPr>
        <w:pStyle w:val="Heading1"/>
        <w:spacing w:before="0" w:line="360" w:lineRule="auto"/>
        <w:rPr>
          <w:rFonts w:asciiTheme="minorHAnsi" w:hAnsiTheme="minorHAnsi"/>
          <w:b/>
          <w:color w:val="000000" w:themeColor="text1"/>
          <w:sz w:val="22"/>
          <w:szCs w:val="22"/>
        </w:rPr>
      </w:pPr>
      <w:bookmarkStart w:id="24" w:name="SHRR_70_180"/>
      <w:r w:rsidRPr="002317AC">
        <w:rPr>
          <w:rFonts w:asciiTheme="minorHAnsi" w:hAnsiTheme="minorHAnsi"/>
          <w:b/>
          <w:color w:val="000000" w:themeColor="text1"/>
          <w:sz w:val="22"/>
          <w:szCs w:val="22"/>
        </w:rPr>
        <w:t>SHRR 70-180</w:t>
      </w:r>
      <w:bookmarkEnd w:id="24"/>
      <w:r w:rsidR="00197F4F" w:rsidRPr="002317AC">
        <w:rPr>
          <w:rFonts w:asciiTheme="minorHAnsi" w:hAnsiTheme="minorHAnsi"/>
          <w:b/>
          <w:color w:val="000000" w:themeColor="text1"/>
          <w:sz w:val="22"/>
          <w:szCs w:val="22"/>
        </w:rPr>
        <w:tab/>
      </w:r>
      <w:r w:rsidR="00EA60CD" w:rsidRPr="002317AC">
        <w:rPr>
          <w:rFonts w:asciiTheme="minorHAnsi" w:hAnsiTheme="minorHAnsi"/>
          <w:b/>
          <w:color w:val="000000" w:themeColor="text1"/>
          <w:sz w:val="22"/>
          <w:szCs w:val="22"/>
        </w:rPr>
        <w:t>EMPLOYER NOTIFICATION</w:t>
      </w:r>
      <w:r w:rsidR="00DE3767" w:rsidRPr="002317AC">
        <w:rPr>
          <w:rFonts w:asciiTheme="minorHAnsi" w:hAnsiTheme="minorHAnsi"/>
          <w:b/>
          <w:color w:val="000000" w:themeColor="text1"/>
          <w:sz w:val="22"/>
          <w:szCs w:val="22"/>
        </w:rPr>
        <w:t xml:space="preserve"> OF PAID SICK AND SAFE TIME</w:t>
      </w:r>
      <w:r w:rsidR="00EA60CD" w:rsidRPr="002317AC">
        <w:rPr>
          <w:rFonts w:asciiTheme="minorHAnsi" w:hAnsiTheme="minorHAnsi"/>
          <w:b/>
          <w:color w:val="000000" w:themeColor="text1"/>
          <w:sz w:val="22"/>
          <w:szCs w:val="22"/>
        </w:rPr>
        <w:tab/>
      </w:r>
      <w:r w:rsidR="00EA60CD" w:rsidRPr="002317AC">
        <w:rPr>
          <w:rFonts w:asciiTheme="minorHAnsi" w:hAnsiTheme="minorHAnsi"/>
          <w:b/>
          <w:color w:val="000000" w:themeColor="text1"/>
          <w:sz w:val="22"/>
          <w:szCs w:val="22"/>
        </w:rPr>
        <w:tab/>
      </w:r>
      <w:r w:rsidR="00EA60CD" w:rsidRPr="002317AC">
        <w:rPr>
          <w:rFonts w:asciiTheme="minorHAnsi" w:hAnsiTheme="minorHAnsi"/>
          <w:b/>
          <w:color w:val="000000" w:themeColor="text1"/>
          <w:sz w:val="22"/>
          <w:szCs w:val="22"/>
        </w:rPr>
        <w:tab/>
      </w:r>
      <w:r w:rsidR="00EA60CD" w:rsidRPr="002317AC">
        <w:rPr>
          <w:rFonts w:asciiTheme="minorHAnsi" w:hAnsiTheme="minorHAnsi"/>
          <w:b/>
          <w:color w:val="000000" w:themeColor="text1"/>
          <w:sz w:val="22"/>
          <w:szCs w:val="22"/>
        </w:rPr>
        <w:tab/>
      </w:r>
    </w:p>
    <w:p w14:paraId="7A988D2D" w14:textId="77777777" w:rsidR="00BB4406" w:rsidRPr="002317AC" w:rsidRDefault="00074D57" w:rsidP="00565159">
      <w:pPr>
        <w:pStyle w:val="ListParagraph"/>
        <w:numPr>
          <w:ilvl w:val="0"/>
          <w:numId w:val="14"/>
        </w:numPr>
        <w:spacing w:line="360" w:lineRule="auto"/>
        <w:rPr>
          <w:rFonts w:asciiTheme="minorHAnsi" w:hAnsiTheme="minorHAnsi"/>
          <w:color w:val="000000" w:themeColor="text1"/>
        </w:rPr>
      </w:pPr>
      <w:r w:rsidRPr="002317AC">
        <w:rPr>
          <w:rFonts w:asciiTheme="minorHAnsi" w:hAnsiTheme="minorHAnsi"/>
          <w:b/>
          <w:color w:val="000000" w:themeColor="text1"/>
        </w:rPr>
        <w:t>Notification.</w:t>
      </w:r>
      <w:r w:rsidRPr="002317AC">
        <w:rPr>
          <w:rFonts w:asciiTheme="minorHAnsi" w:hAnsiTheme="minorHAnsi"/>
          <w:color w:val="000000" w:themeColor="text1"/>
        </w:rPr>
        <w:t xml:space="preserve"> </w:t>
      </w:r>
      <w:r w:rsidR="00DE3767" w:rsidRPr="002317AC">
        <w:rPr>
          <w:rFonts w:asciiTheme="minorHAnsi" w:hAnsiTheme="minorHAnsi"/>
          <w:color w:val="000000" w:themeColor="text1"/>
        </w:rPr>
        <w:t>Each time wages are paid, employers shall provide each employee with written notification stating an updated amount of</w:t>
      </w:r>
      <w:r w:rsidR="00966E6B" w:rsidRPr="002317AC">
        <w:rPr>
          <w:rFonts w:asciiTheme="minorHAnsi" w:hAnsiTheme="minorHAnsi"/>
          <w:color w:val="000000" w:themeColor="text1"/>
        </w:rPr>
        <w:t xml:space="preserve"> </w:t>
      </w:r>
      <w:r w:rsidR="00DE3767" w:rsidRPr="002317AC">
        <w:rPr>
          <w:rFonts w:asciiTheme="minorHAnsi" w:hAnsiTheme="minorHAnsi"/>
          <w:color w:val="000000" w:themeColor="text1"/>
        </w:rPr>
        <w:t>paid leave</w:t>
      </w:r>
      <w:r w:rsidR="00966E6B" w:rsidRPr="002317AC">
        <w:rPr>
          <w:rFonts w:asciiTheme="minorHAnsi" w:hAnsiTheme="minorHAnsi"/>
          <w:color w:val="000000" w:themeColor="text1"/>
        </w:rPr>
        <w:t xml:space="preserve"> available</w:t>
      </w:r>
      <w:r w:rsidR="00DE3767" w:rsidRPr="002317AC">
        <w:rPr>
          <w:rFonts w:asciiTheme="minorHAnsi" w:hAnsiTheme="minorHAnsi"/>
          <w:color w:val="000000" w:themeColor="text1"/>
        </w:rPr>
        <w:t xml:space="preserve"> to each employee for use as paid sick and safe time.</w:t>
      </w:r>
      <w:r w:rsidR="009B7017" w:rsidRPr="002317AC">
        <w:rPr>
          <w:rFonts w:asciiTheme="minorHAnsi" w:hAnsiTheme="minorHAnsi"/>
          <w:color w:val="000000" w:themeColor="text1"/>
        </w:rPr>
        <w:t xml:space="preserve"> </w:t>
      </w:r>
    </w:p>
    <w:p w14:paraId="496CE797" w14:textId="77777777" w:rsidR="00BB4406" w:rsidRPr="002317AC" w:rsidRDefault="009B7017" w:rsidP="00565159">
      <w:pPr>
        <w:pStyle w:val="ListParagraph"/>
        <w:numPr>
          <w:ilvl w:val="1"/>
          <w:numId w:val="14"/>
        </w:numPr>
        <w:spacing w:line="360" w:lineRule="auto"/>
        <w:rPr>
          <w:rFonts w:asciiTheme="minorHAnsi" w:hAnsiTheme="minorHAnsi"/>
          <w:color w:val="000000" w:themeColor="text1"/>
        </w:rPr>
      </w:pPr>
      <w:r w:rsidRPr="002317AC">
        <w:rPr>
          <w:rFonts w:asciiTheme="minorHAnsi" w:hAnsiTheme="minorHAnsi"/>
          <w:color w:val="000000" w:themeColor="text1"/>
        </w:rPr>
        <w:t xml:space="preserve">The updated amount </w:t>
      </w:r>
      <w:r w:rsidR="00BB4406" w:rsidRPr="002317AC">
        <w:rPr>
          <w:rFonts w:asciiTheme="minorHAnsi" w:hAnsiTheme="minorHAnsi"/>
          <w:color w:val="000000" w:themeColor="text1"/>
        </w:rPr>
        <w:t xml:space="preserve">of paid leave available to each employee </w:t>
      </w:r>
      <w:r w:rsidR="00966E6B" w:rsidRPr="002317AC">
        <w:rPr>
          <w:rFonts w:asciiTheme="minorHAnsi" w:hAnsiTheme="minorHAnsi"/>
          <w:color w:val="000000" w:themeColor="text1"/>
        </w:rPr>
        <w:t xml:space="preserve">shall include accrued paid sick and safe time since the last notification, reduced paid sick and safe time since the last notification, and any unused paid sick and safe time available for use. </w:t>
      </w:r>
    </w:p>
    <w:p w14:paraId="71FD6997" w14:textId="77777777" w:rsidR="00DE3767" w:rsidRPr="002317AC" w:rsidRDefault="00966E6B" w:rsidP="00565159">
      <w:pPr>
        <w:pStyle w:val="ListParagraph"/>
        <w:numPr>
          <w:ilvl w:val="1"/>
          <w:numId w:val="14"/>
        </w:numPr>
        <w:spacing w:line="360" w:lineRule="auto"/>
        <w:rPr>
          <w:rFonts w:asciiTheme="minorHAnsi" w:hAnsiTheme="minorHAnsi"/>
          <w:color w:val="000000" w:themeColor="text1"/>
        </w:rPr>
      </w:pPr>
      <w:r w:rsidRPr="002317AC">
        <w:rPr>
          <w:rFonts w:asciiTheme="minorHAnsi" w:hAnsiTheme="minorHAnsi"/>
          <w:color w:val="000000" w:themeColor="text1"/>
        </w:rPr>
        <w:t xml:space="preserve">Employers may choose a reasonable system for providing this notification, including but not limited to listing updated amounts of </w:t>
      </w:r>
      <w:r w:rsidR="00BB4406" w:rsidRPr="002317AC">
        <w:rPr>
          <w:rFonts w:asciiTheme="minorHAnsi" w:hAnsiTheme="minorHAnsi"/>
          <w:color w:val="000000" w:themeColor="text1"/>
        </w:rPr>
        <w:t xml:space="preserve">paid leave available to each employee </w:t>
      </w:r>
      <w:r w:rsidRPr="002317AC">
        <w:rPr>
          <w:rFonts w:asciiTheme="minorHAnsi" w:hAnsiTheme="minorHAnsi"/>
          <w:color w:val="000000" w:themeColor="text1"/>
        </w:rPr>
        <w:t>on pay stubs</w:t>
      </w:r>
      <w:r w:rsidR="00BB4406" w:rsidRPr="002317AC">
        <w:rPr>
          <w:rFonts w:asciiTheme="minorHAnsi" w:hAnsiTheme="minorHAnsi"/>
          <w:color w:val="000000" w:themeColor="text1"/>
        </w:rPr>
        <w:t xml:space="preserve"> (</w:t>
      </w:r>
      <w:r w:rsidR="00D16600" w:rsidRPr="002317AC">
        <w:rPr>
          <w:rFonts w:asciiTheme="minorHAnsi" w:hAnsiTheme="minorHAnsi"/>
          <w:color w:val="000000" w:themeColor="text1"/>
        </w:rPr>
        <w:t>e.g.</w:t>
      </w:r>
      <w:r w:rsidR="00BB4406" w:rsidRPr="002317AC">
        <w:rPr>
          <w:rFonts w:asciiTheme="minorHAnsi" w:hAnsiTheme="minorHAnsi"/>
          <w:color w:val="000000" w:themeColor="text1"/>
        </w:rPr>
        <w:t xml:space="preserve"> regular payroll statements)</w:t>
      </w:r>
      <w:r w:rsidRPr="002317AC">
        <w:rPr>
          <w:rFonts w:asciiTheme="minorHAnsi" w:hAnsiTheme="minorHAnsi"/>
          <w:color w:val="000000" w:themeColor="text1"/>
        </w:rPr>
        <w:t xml:space="preserve"> or developing an online system where employees can access such information.</w:t>
      </w:r>
    </w:p>
    <w:p w14:paraId="21C8A89D" w14:textId="77777777" w:rsidR="00BB4406" w:rsidRPr="002317AC" w:rsidRDefault="005E6F19" w:rsidP="00565159">
      <w:pPr>
        <w:pStyle w:val="ListParagraph"/>
        <w:numPr>
          <w:ilvl w:val="0"/>
          <w:numId w:val="14"/>
        </w:numPr>
        <w:spacing w:line="360" w:lineRule="auto"/>
        <w:rPr>
          <w:rFonts w:asciiTheme="minorHAnsi" w:hAnsiTheme="minorHAnsi"/>
          <w:color w:val="000000" w:themeColor="text1"/>
        </w:rPr>
      </w:pPr>
      <w:r w:rsidRPr="002317AC">
        <w:rPr>
          <w:rFonts w:asciiTheme="minorHAnsi" w:hAnsiTheme="minorHAnsi"/>
          <w:b/>
          <w:color w:val="000000" w:themeColor="text1"/>
        </w:rPr>
        <w:t xml:space="preserve">No hours worked since last notification. </w:t>
      </w:r>
      <w:r w:rsidR="00EA60CD" w:rsidRPr="002317AC">
        <w:rPr>
          <w:rFonts w:asciiTheme="minorHAnsi" w:hAnsiTheme="minorHAnsi"/>
          <w:color w:val="000000" w:themeColor="text1"/>
        </w:rPr>
        <w:t>Employers are not required to provide notification to an employee if the employee has no hours worked since the last notification.</w:t>
      </w:r>
    </w:p>
    <w:p w14:paraId="29F95219" w14:textId="77777777" w:rsidR="00BB4406" w:rsidRPr="002317AC" w:rsidRDefault="00EE0DF6" w:rsidP="00565159">
      <w:pPr>
        <w:pStyle w:val="ListParagraph"/>
        <w:numPr>
          <w:ilvl w:val="0"/>
          <w:numId w:val="14"/>
        </w:numPr>
        <w:spacing w:line="360" w:lineRule="auto"/>
        <w:rPr>
          <w:rFonts w:asciiTheme="minorHAnsi" w:hAnsiTheme="minorHAnsi"/>
          <w:color w:val="000000" w:themeColor="text1"/>
        </w:rPr>
      </w:pPr>
      <w:r w:rsidRPr="002317AC">
        <w:rPr>
          <w:rFonts w:asciiTheme="minorHAnsi" w:hAnsiTheme="minorHAnsi"/>
          <w:b/>
          <w:color w:val="000000" w:themeColor="text1"/>
        </w:rPr>
        <w:lastRenderedPageBreak/>
        <w:t>Notification for frontloading.</w:t>
      </w:r>
      <w:r w:rsidRPr="002317AC">
        <w:rPr>
          <w:rFonts w:asciiTheme="minorHAnsi" w:hAnsiTheme="minorHAnsi"/>
          <w:color w:val="000000" w:themeColor="text1"/>
        </w:rPr>
        <w:t xml:space="preserve"> </w:t>
      </w:r>
      <w:r w:rsidR="00EA60CD" w:rsidRPr="002317AC">
        <w:rPr>
          <w:rFonts w:asciiTheme="minorHAnsi" w:hAnsiTheme="minorHAnsi"/>
          <w:color w:val="000000" w:themeColor="text1"/>
        </w:rPr>
        <w:t xml:space="preserve">If an employer chooses to frontload paid sick </w:t>
      </w:r>
      <w:r w:rsidR="00D26352" w:rsidRPr="002317AC">
        <w:rPr>
          <w:rFonts w:asciiTheme="minorHAnsi" w:hAnsiTheme="minorHAnsi"/>
          <w:color w:val="000000" w:themeColor="text1"/>
        </w:rPr>
        <w:t>and safe time</w:t>
      </w:r>
      <w:r w:rsidR="00EA60CD" w:rsidRPr="002317AC">
        <w:rPr>
          <w:rFonts w:asciiTheme="minorHAnsi" w:hAnsiTheme="minorHAnsi"/>
          <w:color w:val="000000" w:themeColor="text1"/>
        </w:rPr>
        <w:t xml:space="preserve"> to an employee in advance of accrual:</w:t>
      </w:r>
    </w:p>
    <w:p w14:paraId="5CCF525C" w14:textId="77777777" w:rsidR="00BB4406" w:rsidRPr="002317AC" w:rsidRDefault="00EA60CD" w:rsidP="00565159">
      <w:pPr>
        <w:pStyle w:val="ListParagraph"/>
        <w:numPr>
          <w:ilvl w:val="1"/>
          <w:numId w:val="14"/>
        </w:numPr>
        <w:spacing w:line="360" w:lineRule="auto"/>
        <w:rPr>
          <w:rFonts w:asciiTheme="minorHAnsi" w:hAnsiTheme="minorHAnsi"/>
          <w:color w:val="000000" w:themeColor="text1"/>
        </w:rPr>
      </w:pPr>
      <w:r w:rsidRPr="002317AC">
        <w:rPr>
          <w:rFonts w:asciiTheme="minorHAnsi" w:hAnsiTheme="minorHAnsi"/>
          <w:color w:val="000000" w:themeColor="text1"/>
        </w:rPr>
        <w:t xml:space="preserve">The employer must make written or electronic notification to an employee no later than the end of the period for which the frontloaded </w:t>
      </w:r>
      <w:r w:rsidR="00D26352" w:rsidRPr="002317AC">
        <w:rPr>
          <w:rFonts w:asciiTheme="minorHAnsi" w:hAnsiTheme="minorHAnsi"/>
          <w:color w:val="000000" w:themeColor="text1"/>
        </w:rPr>
        <w:t xml:space="preserve">paid sick and safe time </w:t>
      </w:r>
      <w:r w:rsidRPr="002317AC">
        <w:rPr>
          <w:rFonts w:asciiTheme="minorHAnsi" w:hAnsiTheme="minorHAnsi"/>
          <w:color w:val="000000" w:themeColor="text1"/>
        </w:rPr>
        <w:t xml:space="preserve">was intended to cover, establishing that the amount of </w:t>
      </w:r>
      <w:r w:rsidR="00D26352" w:rsidRPr="002317AC">
        <w:rPr>
          <w:rFonts w:asciiTheme="minorHAnsi" w:hAnsiTheme="minorHAnsi"/>
          <w:color w:val="000000" w:themeColor="text1"/>
        </w:rPr>
        <w:t xml:space="preserve">paid sick and safe time </w:t>
      </w:r>
      <w:r w:rsidRPr="002317AC">
        <w:rPr>
          <w:rFonts w:asciiTheme="minorHAnsi" w:hAnsiTheme="minorHAnsi"/>
          <w:color w:val="000000" w:themeColor="text1"/>
        </w:rPr>
        <w:t xml:space="preserve">frontloaded to the employee was at least equal to the accrual rate under </w:t>
      </w:r>
      <w:r w:rsidR="008B19ED" w:rsidRPr="002317AC">
        <w:rPr>
          <w:rFonts w:asciiTheme="minorHAnsi" w:hAnsiTheme="minorHAnsi"/>
          <w:color w:val="000000" w:themeColor="text1"/>
        </w:rPr>
        <w:t xml:space="preserve">SMC 14.16.025(B)(1) or (2); </w:t>
      </w:r>
      <w:r w:rsidRPr="002317AC">
        <w:rPr>
          <w:rFonts w:asciiTheme="minorHAnsi" w:hAnsiTheme="minorHAnsi"/>
          <w:color w:val="000000" w:themeColor="text1"/>
        </w:rPr>
        <w:t>and</w:t>
      </w:r>
    </w:p>
    <w:p w14:paraId="189785FD" w14:textId="4D248207" w:rsidR="005333B1" w:rsidRPr="002317AC" w:rsidRDefault="00EA60CD" w:rsidP="00565159">
      <w:pPr>
        <w:pStyle w:val="ListParagraph"/>
        <w:numPr>
          <w:ilvl w:val="1"/>
          <w:numId w:val="14"/>
        </w:numPr>
        <w:spacing w:line="360" w:lineRule="auto"/>
        <w:rPr>
          <w:rFonts w:asciiTheme="minorHAnsi" w:hAnsiTheme="minorHAnsi"/>
          <w:color w:val="000000" w:themeColor="text1"/>
        </w:rPr>
      </w:pPr>
      <w:r w:rsidRPr="002317AC">
        <w:rPr>
          <w:rFonts w:asciiTheme="minorHAnsi" w:hAnsiTheme="minorHAnsi"/>
          <w:color w:val="000000" w:themeColor="text1"/>
        </w:rPr>
        <w:t xml:space="preserve">The employer is not relieved of their obligation to provide notification, not less than </w:t>
      </w:r>
      <w:r w:rsidR="00F834FF" w:rsidRPr="002317AC">
        <w:rPr>
          <w:rFonts w:asciiTheme="minorHAnsi" w:hAnsiTheme="minorHAnsi"/>
          <w:color w:val="000000" w:themeColor="text1"/>
        </w:rPr>
        <w:t>each time wages are paid</w:t>
      </w:r>
      <w:r w:rsidRPr="002317AC">
        <w:rPr>
          <w:rFonts w:asciiTheme="minorHAnsi" w:hAnsiTheme="minorHAnsi"/>
          <w:color w:val="000000" w:themeColor="text1"/>
        </w:rPr>
        <w:t xml:space="preserve">, of the </w:t>
      </w:r>
      <w:r w:rsidR="00D26352" w:rsidRPr="002317AC">
        <w:rPr>
          <w:rFonts w:asciiTheme="minorHAnsi" w:hAnsiTheme="minorHAnsi"/>
          <w:color w:val="000000" w:themeColor="text1"/>
        </w:rPr>
        <w:t xml:space="preserve">paid sick and safe time </w:t>
      </w:r>
      <w:r w:rsidRPr="002317AC">
        <w:rPr>
          <w:rFonts w:asciiTheme="minorHAnsi" w:hAnsiTheme="minorHAnsi"/>
          <w:color w:val="000000" w:themeColor="text1"/>
        </w:rPr>
        <w:t>available for use by the employee.</w:t>
      </w:r>
    </w:p>
    <w:p w14:paraId="0C9D3344" w14:textId="77777777" w:rsidR="00065529" w:rsidRPr="002317AC" w:rsidRDefault="00065529" w:rsidP="00565159">
      <w:pPr>
        <w:pStyle w:val="ListParagraph"/>
        <w:spacing w:line="360" w:lineRule="auto"/>
        <w:ind w:left="1440"/>
        <w:rPr>
          <w:rFonts w:asciiTheme="minorHAnsi" w:hAnsiTheme="minorHAnsi"/>
          <w:color w:val="000000" w:themeColor="text1"/>
        </w:rPr>
      </w:pPr>
    </w:p>
    <w:p w14:paraId="07FC0A57" w14:textId="2DA474F7" w:rsidR="005333B1" w:rsidRPr="002317AC" w:rsidRDefault="00DF5A12" w:rsidP="00565159">
      <w:pPr>
        <w:pStyle w:val="Heading1"/>
        <w:spacing w:before="0" w:line="360" w:lineRule="auto"/>
        <w:rPr>
          <w:rFonts w:asciiTheme="minorHAnsi" w:hAnsiTheme="minorHAnsi"/>
          <w:b/>
          <w:color w:val="000000" w:themeColor="text1"/>
          <w:sz w:val="22"/>
          <w:szCs w:val="22"/>
        </w:rPr>
      </w:pPr>
      <w:bookmarkStart w:id="25" w:name="SHRR_70_190"/>
      <w:r w:rsidRPr="002317AC">
        <w:rPr>
          <w:rFonts w:asciiTheme="minorHAnsi" w:hAnsiTheme="minorHAnsi"/>
          <w:b/>
          <w:color w:val="000000" w:themeColor="text1"/>
          <w:sz w:val="22"/>
          <w:szCs w:val="22"/>
        </w:rPr>
        <w:t>SHRR 70-190</w:t>
      </w:r>
      <w:bookmarkEnd w:id="25"/>
      <w:r w:rsidR="00197F4F" w:rsidRPr="002317AC">
        <w:rPr>
          <w:rFonts w:asciiTheme="minorHAnsi" w:hAnsiTheme="minorHAnsi"/>
          <w:b/>
          <w:color w:val="000000" w:themeColor="text1"/>
          <w:sz w:val="22"/>
          <w:szCs w:val="22"/>
        </w:rPr>
        <w:tab/>
      </w:r>
      <w:r w:rsidR="005333B1" w:rsidRPr="002317AC">
        <w:rPr>
          <w:rFonts w:asciiTheme="minorHAnsi" w:hAnsiTheme="minorHAnsi"/>
          <w:b/>
          <w:color w:val="000000" w:themeColor="text1"/>
          <w:sz w:val="22"/>
          <w:szCs w:val="22"/>
        </w:rPr>
        <w:t>NOTICE AND POSTING</w:t>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p>
    <w:p w14:paraId="6B254D65" w14:textId="29864891" w:rsidR="005333B1" w:rsidRPr="002317AC" w:rsidRDefault="00D238D9" w:rsidP="00565159">
      <w:pPr>
        <w:pStyle w:val="ListParagraph"/>
        <w:numPr>
          <w:ilvl w:val="3"/>
          <w:numId w:val="7"/>
        </w:numPr>
        <w:spacing w:line="360" w:lineRule="auto"/>
        <w:ind w:left="720"/>
        <w:rPr>
          <w:rFonts w:asciiTheme="minorHAnsi" w:hAnsiTheme="minorHAnsi"/>
          <w:b/>
          <w:color w:val="000000" w:themeColor="text1"/>
        </w:rPr>
      </w:pPr>
      <w:r w:rsidRPr="002317AC">
        <w:rPr>
          <w:rFonts w:asciiTheme="minorHAnsi" w:hAnsiTheme="minorHAnsi"/>
          <w:b/>
          <w:color w:val="000000" w:themeColor="text1"/>
        </w:rPr>
        <w:t xml:space="preserve">Workplace poster. </w:t>
      </w:r>
      <w:r w:rsidRPr="002317AC">
        <w:rPr>
          <w:rFonts w:asciiTheme="minorHAnsi" w:hAnsiTheme="minorHAnsi"/>
          <w:color w:val="000000" w:themeColor="text1"/>
        </w:rPr>
        <w:t xml:space="preserve">Employer must display a poster, created by the </w:t>
      </w:r>
      <w:r w:rsidR="007D1A99" w:rsidRPr="002317AC">
        <w:rPr>
          <w:rFonts w:asciiTheme="minorHAnsi" w:hAnsiTheme="minorHAnsi"/>
          <w:color w:val="000000" w:themeColor="text1"/>
        </w:rPr>
        <w:t xml:space="preserve">Seattle </w:t>
      </w:r>
      <w:r w:rsidRPr="002317AC">
        <w:rPr>
          <w:rFonts w:asciiTheme="minorHAnsi" w:hAnsiTheme="minorHAnsi"/>
          <w:color w:val="000000" w:themeColor="text1"/>
        </w:rPr>
        <w:t xml:space="preserve">Office of Labor Standards, that provides notice of employee rights to paid sick and safe time under SMC 14.16. Employers must display the poster, in a conspicuous and accessible location where any of their employees works, in English and the primary language(s) of the employee(s) at the </w:t>
      </w:r>
      <w:proofErr w:type="gramStart"/>
      <w:r w:rsidRPr="002317AC">
        <w:rPr>
          <w:rFonts w:asciiTheme="minorHAnsi" w:hAnsiTheme="minorHAnsi"/>
          <w:color w:val="000000" w:themeColor="text1"/>
        </w:rPr>
        <w:t>particular workplace</w:t>
      </w:r>
      <w:proofErr w:type="gramEnd"/>
      <w:r w:rsidRPr="002317AC">
        <w:rPr>
          <w:rFonts w:asciiTheme="minorHAnsi" w:hAnsiTheme="minorHAnsi"/>
          <w:color w:val="000000" w:themeColor="text1"/>
        </w:rPr>
        <w:t xml:space="preserve">. If display of the poster is not feasible, </w:t>
      </w:r>
      <w:r w:rsidR="00610C8A" w:rsidRPr="002317AC">
        <w:rPr>
          <w:rFonts w:asciiTheme="minorHAnsi" w:hAnsiTheme="minorHAnsi"/>
          <w:color w:val="000000" w:themeColor="text1"/>
        </w:rPr>
        <w:t xml:space="preserve">including situations when the employee works remotely or does not have a regular workplace, </w:t>
      </w:r>
      <w:r w:rsidRPr="002317AC">
        <w:rPr>
          <w:rFonts w:asciiTheme="minorHAnsi" w:hAnsiTheme="minorHAnsi"/>
          <w:color w:val="000000" w:themeColor="text1"/>
        </w:rPr>
        <w:t>employers may provide the poster on an individual basis in the employee’s primary language in physical or electronic format</w:t>
      </w:r>
      <w:r w:rsidR="00610C8A" w:rsidRPr="002317AC">
        <w:rPr>
          <w:rFonts w:asciiTheme="minorHAnsi" w:hAnsiTheme="minorHAnsi"/>
          <w:color w:val="000000" w:themeColor="text1"/>
        </w:rPr>
        <w:t xml:space="preserve"> that is reasonably conspicuous and accessible</w:t>
      </w:r>
      <w:r w:rsidRPr="002317AC">
        <w:rPr>
          <w:rFonts w:asciiTheme="minorHAnsi" w:hAnsiTheme="minorHAnsi"/>
          <w:color w:val="000000" w:themeColor="text1"/>
        </w:rPr>
        <w:t>.</w:t>
      </w:r>
    </w:p>
    <w:p w14:paraId="111718D3" w14:textId="77777777" w:rsidR="00022507" w:rsidRPr="002317AC" w:rsidRDefault="00D238D9" w:rsidP="00565159">
      <w:pPr>
        <w:pStyle w:val="ListParagraph"/>
        <w:numPr>
          <w:ilvl w:val="4"/>
          <w:numId w:val="7"/>
        </w:numPr>
        <w:spacing w:line="360" w:lineRule="auto"/>
        <w:ind w:left="1440"/>
        <w:rPr>
          <w:rFonts w:asciiTheme="minorHAnsi" w:hAnsiTheme="minorHAnsi"/>
          <w:color w:val="000000" w:themeColor="text1"/>
        </w:rPr>
      </w:pPr>
      <w:r w:rsidRPr="002317AC">
        <w:rPr>
          <w:rFonts w:asciiTheme="minorHAnsi" w:hAnsiTheme="minorHAnsi"/>
          <w:b/>
          <w:color w:val="000000" w:themeColor="text1"/>
        </w:rPr>
        <w:t>Poster size.</w:t>
      </w:r>
      <w:r w:rsidRPr="002317AC">
        <w:rPr>
          <w:rFonts w:asciiTheme="minorHAnsi" w:hAnsiTheme="minorHAnsi"/>
          <w:color w:val="000000" w:themeColor="text1"/>
        </w:rPr>
        <w:t xml:space="preserve"> </w:t>
      </w:r>
      <w:r w:rsidR="008B19ED" w:rsidRPr="002317AC">
        <w:rPr>
          <w:rFonts w:asciiTheme="minorHAnsi" w:hAnsiTheme="minorHAnsi"/>
          <w:color w:val="000000" w:themeColor="text1"/>
        </w:rPr>
        <w:t xml:space="preserve">As a minimum standard, employers </w:t>
      </w:r>
      <w:r w:rsidRPr="002317AC">
        <w:rPr>
          <w:rFonts w:asciiTheme="minorHAnsi" w:hAnsiTheme="minorHAnsi"/>
          <w:color w:val="000000" w:themeColor="text1"/>
        </w:rPr>
        <w:t>must display the workplace poster</w:t>
      </w:r>
      <w:r w:rsidR="00240397" w:rsidRPr="002317AC">
        <w:rPr>
          <w:rFonts w:asciiTheme="minorHAnsi" w:hAnsiTheme="minorHAnsi"/>
          <w:color w:val="000000" w:themeColor="text1"/>
        </w:rPr>
        <w:t xml:space="preserve"> </w:t>
      </w:r>
      <w:r w:rsidR="008B19ED" w:rsidRPr="002317AC">
        <w:rPr>
          <w:rFonts w:asciiTheme="minorHAnsi" w:hAnsiTheme="minorHAnsi"/>
          <w:color w:val="000000" w:themeColor="text1"/>
        </w:rPr>
        <w:t xml:space="preserve">in </w:t>
      </w:r>
      <w:r w:rsidRPr="002317AC">
        <w:rPr>
          <w:rFonts w:asciiTheme="minorHAnsi" w:hAnsiTheme="minorHAnsi"/>
          <w:color w:val="000000" w:themeColor="text1"/>
        </w:rPr>
        <w:t>the</w:t>
      </w:r>
      <w:r w:rsidR="00E66A6E" w:rsidRPr="002317AC">
        <w:rPr>
          <w:rFonts w:asciiTheme="minorHAnsi" w:hAnsiTheme="minorHAnsi"/>
          <w:color w:val="000000" w:themeColor="text1"/>
        </w:rPr>
        <w:t xml:space="preserve"> specific dimensions </w:t>
      </w:r>
      <w:r w:rsidR="00024F8C" w:rsidRPr="002317AC">
        <w:rPr>
          <w:rFonts w:asciiTheme="minorHAnsi" w:hAnsiTheme="minorHAnsi"/>
          <w:color w:val="000000" w:themeColor="text1"/>
        </w:rPr>
        <w:t>e</w:t>
      </w:r>
      <w:r w:rsidR="00E20A0F" w:rsidRPr="002317AC">
        <w:rPr>
          <w:rFonts w:asciiTheme="minorHAnsi" w:hAnsiTheme="minorHAnsi"/>
          <w:color w:val="000000" w:themeColor="text1"/>
        </w:rPr>
        <w:t>stablished</w:t>
      </w:r>
      <w:r w:rsidRPr="002317AC">
        <w:rPr>
          <w:rFonts w:asciiTheme="minorHAnsi" w:hAnsiTheme="minorHAnsi"/>
          <w:color w:val="000000" w:themeColor="text1"/>
        </w:rPr>
        <w:t xml:space="preserve"> by the </w:t>
      </w:r>
      <w:r w:rsidR="007D1A99" w:rsidRPr="002317AC">
        <w:rPr>
          <w:rFonts w:asciiTheme="minorHAnsi" w:hAnsiTheme="minorHAnsi"/>
          <w:color w:val="000000" w:themeColor="text1"/>
        </w:rPr>
        <w:t xml:space="preserve">Seattle </w:t>
      </w:r>
      <w:r w:rsidRPr="002317AC">
        <w:rPr>
          <w:rFonts w:asciiTheme="minorHAnsi" w:hAnsiTheme="minorHAnsi"/>
          <w:color w:val="000000" w:themeColor="text1"/>
        </w:rPr>
        <w:t>Office of Labor Standards</w:t>
      </w:r>
      <w:r w:rsidR="008B19ED" w:rsidRPr="002317AC">
        <w:rPr>
          <w:rFonts w:asciiTheme="minorHAnsi" w:hAnsiTheme="minorHAnsi"/>
          <w:color w:val="000000" w:themeColor="text1"/>
        </w:rPr>
        <w:t>.</w:t>
      </w:r>
    </w:p>
    <w:p w14:paraId="3E201751" w14:textId="77777777" w:rsidR="0037786F" w:rsidRPr="002317AC" w:rsidRDefault="00610C8A" w:rsidP="00565159">
      <w:pPr>
        <w:pStyle w:val="ListParagraph"/>
        <w:numPr>
          <w:ilvl w:val="4"/>
          <w:numId w:val="7"/>
        </w:numPr>
        <w:spacing w:line="360" w:lineRule="auto"/>
        <w:ind w:left="1440"/>
        <w:rPr>
          <w:rFonts w:asciiTheme="minorHAnsi" w:hAnsiTheme="minorHAnsi"/>
          <w:color w:val="000000" w:themeColor="text1"/>
        </w:rPr>
      </w:pPr>
      <w:r w:rsidRPr="002317AC">
        <w:rPr>
          <w:rFonts w:asciiTheme="minorHAnsi" w:hAnsiTheme="minorHAnsi"/>
          <w:b/>
          <w:color w:val="000000" w:themeColor="text1"/>
        </w:rPr>
        <w:t>Display or provision of poster</w:t>
      </w:r>
      <w:r w:rsidR="00D238D9" w:rsidRPr="002317AC">
        <w:rPr>
          <w:rFonts w:asciiTheme="minorHAnsi" w:hAnsiTheme="minorHAnsi"/>
          <w:b/>
          <w:color w:val="000000" w:themeColor="text1"/>
        </w:rPr>
        <w:t xml:space="preserve">. </w:t>
      </w:r>
      <w:r w:rsidRPr="002317AC">
        <w:rPr>
          <w:rFonts w:asciiTheme="minorHAnsi" w:hAnsiTheme="minorHAnsi"/>
          <w:color w:val="000000" w:themeColor="text1"/>
        </w:rPr>
        <w:t>E</w:t>
      </w:r>
      <w:r w:rsidR="00763584" w:rsidRPr="002317AC">
        <w:rPr>
          <w:rFonts w:asciiTheme="minorHAnsi" w:hAnsiTheme="minorHAnsi"/>
          <w:color w:val="000000" w:themeColor="text1"/>
        </w:rPr>
        <w:t xml:space="preserve">mployers </w:t>
      </w:r>
      <w:r w:rsidR="00685BE7" w:rsidRPr="002317AC">
        <w:rPr>
          <w:rFonts w:asciiTheme="minorHAnsi" w:hAnsiTheme="minorHAnsi"/>
          <w:color w:val="000000" w:themeColor="text1"/>
        </w:rPr>
        <w:t xml:space="preserve">must </w:t>
      </w:r>
      <w:r w:rsidRPr="002317AC">
        <w:rPr>
          <w:rFonts w:asciiTheme="minorHAnsi" w:hAnsiTheme="minorHAnsi"/>
          <w:color w:val="000000" w:themeColor="text1"/>
        </w:rPr>
        <w:t xml:space="preserve">display the </w:t>
      </w:r>
      <w:proofErr w:type="gramStart"/>
      <w:r w:rsidRPr="002317AC">
        <w:rPr>
          <w:rFonts w:asciiTheme="minorHAnsi" w:hAnsiTheme="minorHAnsi"/>
          <w:color w:val="000000" w:themeColor="text1"/>
        </w:rPr>
        <w:t>poster, or</w:t>
      </w:r>
      <w:proofErr w:type="gramEnd"/>
      <w:r w:rsidRPr="002317AC">
        <w:rPr>
          <w:rFonts w:asciiTheme="minorHAnsi" w:hAnsiTheme="minorHAnsi"/>
          <w:color w:val="000000" w:themeColor="text1"/>
        </w:rPr>
        <w:t xml:space="preserve"> </w:t>
      </w:r>
      <w:r w:rsidR="00685BE7" w:rsidRPr="002317AC">
        <w:rPr>
          <w:rFonts w:asciiTheme="minorHAnsi" w:hAnsiTheme="minorHAnsi"/>
          <w:color w:val="000000" w:themeColor="text1"/>
        </w:rPr>
        <w:t>provide</w:t>
      </w:r>
      <w:r w:rsidR="00763584" w:rsidRPr="002317AC">
        <w:rPr>
          <w:rFonts w:asciiTheme="minorHAnsi" w:hAnsiTheme="minorHAnsi"/>
          <w:color w:val="000000" w:themeColor="text1"/>
        </w:rPr>
        <w:t xml:space="preserve"> the poster on an individual basis </w:t>
      </w:r>
      <w:r w:rsidRPr="002317AC">
        <w:rPr>
          <w:rFonts w:asciiTheme="minorHAnsi" w:hAnsiTheme="minorHAnsi"/>
          <w:color w:val="000000" w:themeColor="text1"/>
        </w:rPr>
        <w:t xml:space="preserve">if display of the poster is not feasible, </w:t>
      </w:r>
      <w:r w:rsidR="00763584" w:rsidRPr="002317AC">
        <w:rPr>
          <w:rFonts w:asciiTheme="minorHAnsi" w:hAnsiTheme="minorHAnsi"/>
          <w:color w:val="000000" w:themeColor="text1"/>
        </w:rPr>
        <w:t xml:space="preserve">no later than </w:t>
      </w:r>
      <w:r w:rsidR="007F6C41" w:rsidRPr="002317AC">
        <w:rPr>
          <w:rFonts w:asciiTheme="minorHAnsi" w:hAnsiTheme="minorHAnsi"/>
          <w:color w:val="000000" w:themeColor="text1"/>
        </w:rPr>
        <w:t>the</w:t>
      </w:r>
      <w:r w:rsidR="00763584" w:rsidRPr="002317AC">
        <w:rPr>
          <w:rFonts w:asciiTheme="minorHAnsi" w:hAnsiTheme="minorHAnsi"/>
          <w:color w:val="000000" w:themeColor="text1"/>
        </w:rPr>
        <w:t xml:space="preserve"> employee’s commencement of employment</w:t>
      </w:r>
      <w:r w:rsidR="008B19ED" w:rsidRPr="002317AC">
        <w:rPr>
          <w:rFonts w:asciiTheme="minorHAnsi" w:hAnsiTheme="minorHAnsi"/>
          <w:color w:val="000000" w:themeColor="text1"/>
        </w:rPr>
        <w:t>, or within 30 days of coverage if the employee becomes covered by SMC 14.16 during the course of ongoing employment.</w:t>
      </w:r>
    </w:p>
    <w:p w14:paraId="702B4EE5" w14:textId="77777777" w:rsidR="00E60F98" w:rsidRPr="002317AC" w:rsidRDefault="00022507" w:rsidP="00565159">
      <w:pPr>
        <w:pStyle w:val="ListParagraph"/>
        <w:numPr>
          <w:ilvl w:val="3"/>
          <w:numId w:val="7"/>
        </w:numPr>
        <w:spacing w:line="360" w:lineRule="auto"/>
        <w:ind w:left="720"/>
        <w:rPr>
          <w:rFonts w:asciiTheme="minorHAnsi" w:hAnsiTheme="minorHAnsi"/>
          <w:color w:val="000000" w:themeColor="text1"/>
        </w:rPr>
      </w:pPr>
      <w:bookmarkStart w:id="26" w:name="_Hlk511851972"/>
      <w:r w:rsidRPr="002317AC">
        <w:rPr>
          <w:rFonts w:asciiTheme="minorHAnsi" w:hAnsiTheme="minorHAnsi"/>
          <w:b/>
          <w:color w:val="000000" w:themeColor="text1"/>
        </w:rPr>
        <w:t>Written policy.</w:t>
      </w:r>
      <w:r w:rsidRPr="002317AC">
        <w:rPr>
          <w:rFonts w:asciiTheme="minorHAnsi" w:hAnsiTheme="minorHAnsi"/>
          <w:color w:val="000000" w:themeColor="text1"/>
        </w:rPr>
        <w:t xml:space="preserve"> </w:t>
      </w:r>
      <w:r w:rsidR="003452E3" w:rsidRPr="002317AC">
        <w:rPr>
          <w:rFonts w:asciiTheme="minorHAnsi" w:hAnsiTheme="minorHAnsi"/>
          <w:color w:val="000000" w:themeColor="text1"/>
        </w:rPr>
        <w:t xml:space="preserve">Employers shall provide each employee with written notice of the employer's policy and procedure for meeting the requirements of </w:t>
      </w:r>
      <w:r w:rsidR="00B00564" w:rsidRPr="002317AC">
        <w:rPr>
          <w:rFonts w:asciiTheme="minorHAnsi" w:hAnsiTheme="minorHAnsi"/>
          <w:color w:val="000000" w:themeColor="text1"/>
        </w:rPr>
        <w:t>SMC</w:t>
      </w:r>
      <w:r w:rsidR="003452E3" w:rsidRPr="002317AC">
        <w:rPr>
          <w:rFonts w:asciiTheme="minorHAnsi" w:hAnsiTheme="minorHAnsi"/>
          <w:color w:val="000000" w:themeColor="text1"/>
        </w:rPr>
        <w:t xml:space="preserve"> 14.16. </w:t>
      </w:r>
    </w:p>
    <w:p w14:paraId="3E615A02" w14:textId="4B64A9AF" w:rsidR="00022507" w:rsidRPr="002317AC" w:rsidRDefault="0058428E" w:rsidP="00565159">
      <w:pPr>
        <w:pStyle w:val="ListParagraph"/>
        <w:spacing w:line="360" w:lineRule="auto"/>
        <w:ind w:left="1440"/>
        <w:rPr>
          <w:rFonts w:asciiTheme="minorHAnsi" w:hAnsiTheme="minorHAnsi"/>
          <w:color w:val="000000" w:themeColor="text1"/>
        </w:rPr>
      </w:pPr>
      <w:r w:rsidRPr="002317AC">
        <w:rPr>
          <w:rFonts w:asciiTheme="minorHAnsi" w:hAnsiTheme="minorHAnsi"/>
          <w:b/>
          <w:color w:val="000000" w:themeColor="text1"/>
        </w:rPr>
        <w:t>Right to normal hourly compensation</w:t>
      </w:r>
      <w:r w:rsidR="0040721C" w:rsidRPr="002317AC">
        <w:rPr>
          <w:rFonts w:asciiTheme="minorHAnsi" w:hAnsiTheme="minorHAnsi"/>
          <w:b/>
          <w:color w:val="000000" w:themeColor="text1"/>
        </w:rPr>
        <w:t>.</w:t>
      </w:r>
      <w:r w:rsidR="0040721C" w:rsidRPr="002317AC">
        <w:rPr>
          <w:rFonts w:asciiTheme="minorHAnsi" w:hAnsiTheme="minorHAnsi"/>
          <w:color w:val="000000" w:themeColor="text1"/>
        </w:rPr>
        <w:t xml:space="preserve"> </w:t>
      </w:r>
      <w:r w:rsidR="00024F8C" w:rsidRPr="002317AC">
        <w:rPr>
          <w:rFonts w:asciiTheme="minorHAnsi" w:hAnsiTheme="minorHAnsi"/>
          <w:color w:val="000000" w:themeColor="text1"/>
        </w:rPr>
        <w:t>In addition to the requirements established by SMC 14.16.045(C)(1)(a) through (</w:t>
      </w:r>
      <w:proofErr w:type="spellStart"/>
      <w:r w:rsidR="00024F8C" w:rsidRPr="002317AC">
        <w:rPr>
          <w:rFonts w:asciiTheme="minorHAnsi" w:hAnsiTheme="minorHAnsi"/>
          <w:color w:val="000000" w:themeColor="text1"/>
        </w:rPr>
        <w:t>i</w:t>
      </w:r>
      <w:proofErr w:type="spellEnd"/>
      <w:r w:rsidR="00024F8C" w:rsidRPr="002317AC">
        <w:rPr>
          <w:rFonts w:asciiTheme="minorHAnsi" w:hAnsiTheme="minorHAnsi"/>
          <w:color w:val="000000" w:themeColor="text1"/>
        </w:rPr>
        <w:t>), the employer’s</w:t>
      </w:r>
      <w:r w:rsidR="0040721C" w:rsidRPr="002317AC">
        <w:rPr>
          <w:rFonts w:asciiTheme="minorHAnsi" w:hAnsiTheme="minorHAnsi"/>
          <w:color w:val="000000" w:themeColor="text1"/>
        </w:rPr>
        <w:t xml:space="preserve"> written policy</w:t>
      </w:r>
      <w:r w:rsidR="00E22B11" w:rsidRPr="002317AC">
        <w:rPr>
          <w:rFonts w:asciiTheme="minorHAnsi" w:hAnsiTheme="minorHAnsi"/>
          <w:color w:val="000000" w:themeColor="text1"/>
        </w:rPr>
        <w:t>, by September 1, 2018,</w:t>
      </w:r>
      <w:r w:rsidR="0040721C" w:rsidRPr="002317AC">
        <w:rPr>
          <w:rFonts w:asciiTheme="minorHAnsi" w:hAnsiTheme="minorHAnsi"/>
          <w:color w:val="000000" w:themeColor="text1"/>
        </w:rPr>
        <w:t xml:space="preserve"> must </w:t>
      </w:r>
      <w:r w:rsidR="00D2111C" w:rsidRPr="002317AC">
        <w:rPr>
          <w:rFonts w:asciiTheme="minorHAnsi" w:hAnsiTheme="minorHAnsi"/>
          <w:color w:val="000000" w:themeColor="text1"/>
        </w:rPr>
        <w:t xml:space="preserve">state an </w:t>
      </w:r>
      <w:r w:rsidRPr="002317AC">
        <w:rPr>
          <w:rFonts w:asciiTheme="minorHAnsi" w:hAnsiTheme="minorHAnsi"/>
          <w:color w:val="000000" w:themeColor="text1"/>
        </w:rPr>
        <w:t xml:space="preserve">employee’s right to be paid normal hourly compensation </w:t>
      </w:r>
      <w:r w:rsidR="00120DA6" w:rsidRPr="002317AC">
        <w:rPr>
          <w:rFonts w:asciiTheme="minorHAnsi" w:hAnsiTheme="minorHAnsi"/>
          <w:color w:val="000000" w:themeColor="text1"/>
        </w:rPr>
        <w:t xml:space="preserve">for </w:t>
      </w:r>
      <w:r w:rsidRPr="002317AC">
        <w:rPr>
          <w:rFonts w:asciiTheme="minorHAnsi" w:hAnsiTheme="minorHAnsi"/>
          <w:color w:val="000000" w:themeColor="text1"/>
        </w:rPr>
        <w:t xml:space="preserve">using </w:t>
      </w:r>
      <w:r w:rsidR="00120DA6" w:rsidRPr="002317AC">
        <w:rPr>
          <w:rFonts w:asciiTheme="minorHAnsi" w:hAnsiTheme="minorHAnsi"/>
          <w:color w:val="000000" w:themeColor="text1"/>
        </w:rPr>
        <w:t>PSST</w:t>
      </w:r>
      <w:r w:rsidRPr="002317AC">
        <w:rPr>
          <w:rFonts w:asciiTheme="minorHAnsi" w:hAnsiTheme="minorHAnsi"/>
          <w:color w:val="000000" w:themeColor="text1"/>
        </w:rPr>
        <w:t xml:space="preserve">. </w:t>
      </w:r>
      <w:r w:rsidR="007F6F07" w:rsidRPr="002317AC">
        <w:rPr>
          <w:rFonts w:asciiTheme="minorHAnsi" w:hAnsiTheme="minorHAnsi" w:cs="Arial"/>
          <w:color w:val="000000" w:themeColor="text1"/>
        </w:rPr>
        <w:t>T</w:t>
      </w:r>
      <w:r w:rsidR="0040721C" w:rsidRPr="002317AC">
        <w:rPr>
          <w:rFonts w:asciiTheme="minorHAnsi" w:hAnsiTheme="minorHAnsi" w:cs="Arial"/>
          <w:color w:val="000000" w:themeColor="text1"/>
        </w:rPr>
        <w:t xml:space="preserve">he written policy is not required to </w:t>
      </w:r>
      <w:r w:rsidR="00E22B11" w:rsidRPr="002317AC">
        <w:rPr>
          <w:rFonts w:asciiTheme="minorHAnsi" w:hAnsiTheme="minorHAnsi" w:cs="Arial"/>
          <w:color w:val="000000" w:themeColor="text1"/>
        </w:rPr>
        <w:t>state</w:t>
      </w:r>
      <w:r w:rsidRPr="002317AC">
        <w:rPr>
          <w:rFonts w:asciiTheme="minorHAnsi" w:hAnsiTheme="minorHAnsi" w:cs="Arial"/>
          <w:color w:val="000000" w:themeColor="text1"/>
        </w:rPr>
        <w:t xml:space="preserve"> an</w:t>
      </w:r>
      <w:r w:rsidR="00E22B11" w:rsidRPr="002317AC">
        <w:rPr>
          <w:rFonts w:asciiTheme="minorHAnsi" w:hAnsiTheme="minorHAnsi" w:cs="Arial"/>
          <w:color w:val="000000" w:themeColor="text1"/>
        </w:rPr>
        <w:t>y</w:t>
      </w:r>
      <w:r w:rsidR="0040721C" w:rsidRPr="002317AC">
        <w:rPr>
          <w:rFonts w:asciiTheme="minorHAnsi" w:hAnsiTheme="minorHAnsi" w:cs="Arial"/>
          <w:color w:val="000000" w:themeColor="text1"/>
        </w:rPr>
        <w:t xml:space="preserve"> employee’s </w:t>
      </w:r>
      <w:r w:rsidR="00E22B11" w:rsidRPr="002317AC">
        <w:rPr>
          <w:rFonts w:asciiTheme="minorHAnsi" w:hAnsiTheme="minorHAnsi" w:cs="Arial"/>
          <w:color w:val="000000" w:themeColor="text1"/>
        </w:rPr>
        <w:t xml:space="preserve">specific </w:t>
      </w:r>
      <w:r w:rsidR="0040721C" w:rsidRPr="002317AC">
        <w:rPr>
          <w:rFonts w:asciiTheme="minorHAnsi" w:hAnsiTheme="minorHAnsi" w:cs="Arial"/>
          <w:color w:val="000000" w:themeColor="text1"/>
        </w:rPr>
        <w:t>rate of pay</w:t>
      </w:r>
      <w:r w:rsidR="00E60F98" w:rsidRPr="002317AC">
        <w:rPr>
          <w:rFonts w:asciiTheme="minorHAnsi" w:hAnsiTheme="minorHAnsi" w:cs="Arial"/>
          <w:color w:val="000000" w:themeColor="text1"/>
        </w:rPr>
        <w:t>.</w:t>
      </w:r>
      <w:r w:rsidR="00024F8C" w:rsidRPr="002317AC">
        <w:rPr>
          <w:rFonts w:asciiTheme="minorHAnsi" w:hAnsiTheme="minorHAnsi" w:cs="Arial"/>
          <w:color w:val="000000" w:themeColor="text1"/>
        </w:rPr>
        <w:t xml:space="preserve"> </w:t>
      </w:r>
      <w:bookmarkEnd w:id="26"/>
    </w:p>
    <w:p w14:paraId="37C6CB74" w14:textId="77777777" w:rsidR="005E6F19" w:rsidRPr="002317AC" w:rsidRDefault="005E6F19" w:rsidP="00565159">
      <w:pPr>
        <w:pStyle w:val="ListParagraph"/>
        <w:autoSpaceDE w:val="0"/>
        <w:autoSpaceDN w:val="0"/>
        <w:adjustRightInd w:val="0"/>
        <w:spacing w:line="360" w:lineRule="auto"/>
        <w:ind w:left="360"/>
        <w:rPr>
          <w:rFonts w:asciiTheme="minorHAnsi" w:hAnsiTheme="minorHAnsi" w:cs="Courier New"/>
          <w:color w:val="000000" w:themeColor="text1"/>
        </w:rPr>
      </w:pPr>
    </w:p>
    <w:p w14:paraId="6077FAFA" w14:textId="7A186A70" w:rsidR="00B94913" w:rsidRPr="002317AC" w:rsidRDefault="00DF5A12" w:rsidP="00565159">
      <w:pPr>
        <w:pStyle w:val="Heading1"/>
        <w:spacing w:before="0" w:line="360" w:lineRule="auto"/>
        <w:rPr>
          <w:rFonts w:asciiTheme="minorHAnsi" w:eastAsia="Times New Roman" w:hAnsiTheme="minorHAnsi" w:cs="Open Sans"/>
          <w:b/>
          <w:color w:val="000000" w:themeColor="text1"/>
          <w:sz w:val="22"/>
          <w:szCs w:val="22"/>
          <w:lang w:val="en"/>
        </w:rPr>
      </w:pPr>
      <w:bookmarkStart w:id="27" w:name="SHRR_70_200"/>
      <w:r w:rsidRPr="002317AC">
        <w:rPr>
          <w:rFonts w:asciiTheme="minorHAnsi" w:hAnsiTheme="minorHAnsi"/>
          <w:b/>
          <w:color w:val="000000" w:themeColor="text1"/>
          <w:sz w:val="22"/>
          <w:szCs w:val="22"/>
        </w:rPr>
        <w:lastRenderedPageBreak/>
        <w:t>SHRR 70-200</w:t>
      </w:r>
      <w:bookmarkEnd w:id="27"/>
      <w:r w:rsidR="00197F4F" w:rsidRPr="002317AC">
        <w:rPr>
          <w:rFonts w:asciiTheme="minorHAnsi" w:hAnsiTheme="minorHAnsi"/>
          <w:b/>
          <w:color w:val="000000" w:themeColor="text1"/>
          <w:sz w:val="22"/>
          <w:szCs w:val="22"/>
        </w:rPr>
        <w:tab/>
      </w:r>
      <w:r w:rsidR="00FA5046" w:rsidRPr="002317AC">
        <w:rPr>
          <w:rFonts w:asciiTheme="minorHAnsi" w:hAnsiTheme="minorHAnsi"/>
          <w:b/>
          <w:color w:val="000000" w:themeColor="text1"/>
          <w:sz w:val="22"/>
          <w:szCs w:val="22"/>
        </w:rPr>
        <w:t>RETALIATION PROHIBITED</w:t>
      </w:r>
      <w:r w:rsidR="0007529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p>
    <w:p w14:paraId="21F6B65E" w14:textId="77777777" w:rsidR="00061DA1" w:rsidRPr="002317AC" w:rsidRDefault="00B94913" w:rsidP="00565159">
      <w:pPr>
        <w:pStyle w:val="ListParagraph"/>
        <w:numPr>
          <w:ilvl w:val="0"/>
          <w:numId w:val="16"/>
        </w:numPr>
        <w:spacing w:line="360" w:lineRule="auto"/>
        <w:rPr>
          <w:rFonts w:asciiTheme="minorHAnsi" w:hAnsiTheme="minorHAnsi" w:cstheme="minorBidi"/>
          <w:b/>
          <w:color w:val="000000" w:themeColor="text1"/>
        </w:rPr>
      </w:pPr>
      <w:r w:rsidRPr="002317AC">
        <w:rPr>
          <w:rFonts w:asciiTheme="minorHAnsi" w:hAnsiTheme="minorHAnsi" w:cs="Open Sans"/>
          <w:b/>
          <w:color w:val="000000" w:themeColor="text1"/>
          <w:lang w:val="en"/>
        </w:rPr>
        <w:t>Retaliation prohibited.</w:t>
      </w:r>
      <w:r w:rsidRPr="002317AC">
        <w:rPr>
          <w:rFonts w:asciiTheme="minorHAnsi" w:hAnsiTheme="minorHAnsi" w:cs="Open Sans"/>
          <w:color w:val="000000" w:themeColor="text1"/>
          <w:lang w:val="en"/>
        </w:rPr>
        <w:t xml:space="preserve"> No employer or any other person shall interfere with, restrain, or deny the exercise of, or the attempt to exercise, any right protected under SMC 14.16. </w:t>
      </w:r>
    </w:p>
    <w:p w14:paraId="5098EAF3" w14:textId="73E5C166" w:rsidR="00B94913" w:rsidRPr="002317AC" w:rsidRDefault="00B94913" w:rsidP="00565159">
      <w:pPr>
        <w:pStyle w:val="ListParagraph"/>
        <w:numPr>
          <w:ilvl w:val="1"/>
          <w:numId w:val="16"/>
        </w:numPr>
        <w:spacing w:line="360" w:lineRule="auto"/>
        <w:rPr>
          <w:rFonts w:asciiTheme="minorHAnsi" w:hAnsiTheme="minorHAnsi" w:cstheme="minorBidi"/>
          <w:b/>
          <w:color w:val="000000" w:themeColor="text1"/>
        </w:rPr>
      </w:pPr>
      <w:r w:rsidRPr="002317AC">
        <w:rPr>
          <w:rFonts w:asciiTheme="minorHAnsi" w:hAnsiTheme="minorHAnsi" w:cs="Open Sans"/>
          <w:color w:val="000000" w:themeColor="text1"/>
          <w:lang w:val="en"/>
        </w:rPr>
        <w:t xml:space="preserve">An employer </w:t>
      </w:r>
      <w:r w:rsidR="009F5DFC" w:rsidRPr="002317AC">
        <w:rPr>
          <w:rFonts w:asciiTheme="minorHAnsi" w:hAnsiTheme="minorHAnsi" w:cs="Open Sans"/>
          <w:color w:val="000000" w:themeColor="text1"/>
          <w:lang w:val="en"/>
        </w:rPr>
        <w:t>shall</w:t>
      </w:r>
      <w:r w:rsidRPr="002317AC">
        <w:rPr>
          <w:rFonts w:asciiTheme="minorHAnsi" w:hAnsiTheme="minorHAnsi" w:cs="Open Sans"/>
          <w:color w:val="000000" w:themeColor="text1"/>
          <w:lang w:val="en"/>
        </w:rPr>
        <w:t xml:space="preserve"> </w:t>
      </w:r>
      <w:r w:rsidR="00024F8C" w:rsidRPr="002317AC">
        <w:rPr>
          <w:rFonts w:asciiTheme="minorHAnsi" w:hAnsiTheme="minorHAnsi" w:cs="Open Sans"/>
          <w:color w:val="000000" w:themeColor="text1"/>
          <w:lang w:val="en"/>
        </w:rPr>
        <w:t xml:space="preserve">not </w:t>
      </w:r>
      <w:r w:rsidRPr="002317AC">
        <w:rPr>
          <w:rFonts w:asciiTheme="minorHAnsi" w:hAnsiTheme="minorHAnsi" w:cs="Open Sans"/>
          <w:color w:val="000000" w:themeColor="text1"/>
          <w:lang w:val="en"/>
        </w:rPr>
        <w:t>adopt or enforce any policy</w:t>
      </w:r>
      <w:r w:rsidR="00C51138" w:rsidRPr="002317AC">
        <w:rPr>
          <w:rFonts w:asciiTheme="minorHAnsi" w:hAnsiTheme="minorHAnsi" w:cs="Open Sans"/>
          <w:color w:val="000000" w:themeColor="text1"/>
          <w:lang w:val="en"/>
        </w:rPr>
        <w:t xml:space="preserve"> </w:t>
      </w:r>
      <w:r w:rsidRPr="002317AC">
        <w:rPr>
          <w:rFonts w:asciiTheme="minorHAnsi" w:hAnsiTheme="minorHAnsi" w:cs="Open Sans"/>
          <w:color w:val="000000" w:themeColor="text1"/>
          <w:lang w:val="en"/>
        </w:rPr>
        <w:t xml:space="preserve">that </w:t>
      </w:r>
      <w:r w:rsidR="00A207CF" w:rsidRPr="002317AC">
        <w:rPr>
          <w:rFonts w:asciiTheme="minorHAnsi" w:hAnsiTheme="minorHAnsi" w:cs="Open Sans"/>
          <w:color w:val="000000" w:themeColor="text1"/>
          <w:lang w:val="en"/>
        </w:rPr>
        <w:t>uses the taking</w:t>
      </w:r>
      <w:r w:rsidRPr="002317AC">
        <w:rPr>
          <w:rFonts w:asciiTheme="minorHAnsi" w:hAnsiTheme="minorHAnsi" w:cs="Open Sans"/>
          <w:color w:val="000000" w:themeColor="text1"/>
          <w:lang w:val="en"/>
        </w:rPr>
        <w:t xml:space="preserve"> of paid sick and paid safe time </w:t>
      </w:r>
      <w:r w:rsidR="009F5DFC" w:rsidRPr="002317AC">
        <w:rPr>
          <w:rFonts w:asciiTheme="minorHAnsi" w:hAnsiTheme="minorHAnsi" w:cs="Open Sans"/>
          <w:color w:val="000000" w:themeColor="text1"/>
          <w:lang w:val="en"/>
        </w:rPr>
        <w:t>for a purpose authorized under SMC 14.16.030(A)</w:t>
      </w:r>
      <w:r w:rsidR="00024F8C" w:rsidRPr="002317AC">
        <w:rPr>
          <w:rFonts w:asciiTheme="minorHAnsi" w:hAnsiTheme="minorHAnsi" w:cs="Open Sans"/>
          <w:color w:val="000000" w:themeColor="text1"/>
          <w:lang w:val="en"/>
        </w:rPr>
        <w:t xml:space="preserve">(1) </w:t>
      </w:r>
      <w:r w:rsidR="00AE4B47" w:rsidRPr="002317AC">
        <w:rPr>
          <w:rFonts w:asciiTheme="minorHAnsi" w:hAnsiTheme="minorHAnsi" w:cs="Open Sans"/>
          <w:color w:val="000000" w:themeColor="text1"/>
          <w:lang w:val="en"/>
        </w:rPr>
        <w:t>or</w:t>
      </w:r>
      <w:r w:rsidR="00024F8C" w:rsidRPr="002317AC">
        <w:rPr>
          <w:rFonts w:asciiTheme="minorHAnsi" w:hAnsiTheme="minorHAnsi" w:cs="Open Sans"/>
          <w:color w:val="000000" w:themeColor="text1"/>
          <w:lang w:val="en"/>
        </w:rPr>
        <w:t xml:space="preserve"> (2)</w:t>
      </w:r>
      <w:r w:rsidR="009F5DFC" w:rsidRPr="002317AC">
        <w:rPr>
          <w:rFonts w:asciiTheme="minorHAnsi" w:hAnsiTheme="minorHAnsi" w:cs="Open Sans"/>
          <w:color w:val="000000" w:themeColor="text1"/>
          <w:lang w:val="en"/>
        </w:rPr>
        <w:t xml:space="preserve"> </w:t>
      </w:r>
      <w:r w:rsidRPr="002317AC">
        <w:rPr>
          <w:rFonts w:asciiTheme="minorHAnsi" w:hAnsiTheme="minorHAnsi" w:cs="Open Sans"/>
          <w:color w:val="000000" w:themeColor="text1"/>
          <w:lang w:val="en"/>
        </w:rPr>
        <w:t xml:space="preserve">as an absence that may lead to or result in discipline against the employee. </w:t>
      </w:r>
    </w:p>
    <w:p w14:paraId="157A3A95" w14:textId="77777777" w:rsidR="00075291" w:rsidRPr="002317AC" w:rsidRDefault="00B94913" w:rsidP="00565159">
      <w:pPr>
        <w:pStyle w:val="ListParagraph"/>
        <w:numPr>
          <w:ilvl w:val="1"/>
          <w:numId w:val="16"/>
        </w:numPr>
        <w:spacing w:line="360" w:lineRule="auto"/>
        <w:rPr>
          <w:rFonts w:asciiTheme="minorHAnsi" w:hAnsiTheme="minorHAnsi" w:cstheme="minorBidi"/>
          <w:b/>
          <w:color w:val="000000" w:themeColor="text1"/>
        </w:rPr>
      </w:pPr>
      <w:r w:rsidRPr="002317AC">
        <w:rPr>
          <w:rFonts w:asciiTheme="minorHAnsi" w:hAnsiTheme="minorHAnsi" w:cs="Open Sans"/>
          <w:color w:val="000000" w:themeColor="text1"/>
          <w:lang w:val="en"/>
        </w:rPr>
        <w:t xml:space="preserve">No employer or any other person shall take any adverse action against any person because the person has exercised in good faith the rights protected under SMC 14.16. </w:t>
      </w:r>
    </w:p>
    <w:p w14:paraId="0D26127D" w14:textId="77777777" w:rsidR="002C1F16" w:rsidRPr="002317AC" w:rsidRDefault="002C1F16" w:rsidP="00565159">
      <w:pPr>
        <w:spacing w:after="0" w:line="360" w:lineRule="auto"/>
        <w:rPr>
          <w:b/>
          <w:color w:val="000000" w:themeColor="text1"/>
        </w:rPr>
      </w:pPr>
    </w:p>
    <w:p w14:paraId="08A00D45" w14:textId="7F387E09" w:rsidR="00F94EFC" w:rsidRPr="002317AC" w:rsidRDefault="00DF5A12" w:rsidP="00565159">
      <w:pPr>
        <w:pStyle w:val="Heading1"/>
        <w:spacing w:before="0" w:line="360" w:lineRule="auto"/>
        <w:rPr>
          <w:rFonts w:asciiTheme="minorHAnsi" w:hAnsiTheme="minorHAnsi"/>
          <w:b/>
          <w:color w:val="000000" w:themeColor="text1"/>
          <w:sz w:val="22"/>
          <w:szCs w:val="22"/>
        </w:rPr>
      </w:pPr>
      <w:bookmarkStart w:id="28" w:name="SHRR_70_210"/>
      <w:r w:rsidRPr="002317AC">
        <w:rPr>
          <w:rFonts w:asciiTheme="minorHAnsi" w:hAnsiTheme="minorHAnsi"/>
          <w:b/>
          <w:color w:val="000000" w:themeColor="text1"/>
          <w:sz w:val="22"/>
          <w:szCs w:val="22"/>
        </w:rPr>
        <w:t>SHRR 70-210</w:t>
      </w:r>
      <w:bookmarkEnd w:id="28"/>
      <w:r w:rsidR="00197F4F" w:rsidRPr="002317AC">
        <w:rPr>
          <w:rFonts w:asciiTheme="minorHAnsi" w:hAnsiTheme="minorHAnsi"/>
          <w:b/>
          <w:color w:val="000000" w:themeColor="text1"/>
          <w:sz w:val="22"/>
          <w:szCs w:val="22"/>
        </w:rPr>
        <w:tab/>
      </w:r>
      <w:r w:rsidR="00F94EFC" w:rsidRPr="002317AC">
        <w:rPr>
          <w:rFonts w:asciiTheme="minorHAnsi" w:hAnsiTheme="minorHAnsi"/>
          <w:b/>
          <w:color w:val="000000" w:themeColor="text1"/>
          <w:sz w:val="22"/>
          <w:szCs w:val="22"/>
        </w:rPr>
        <w:t>ENCOURAGEMENT OF MORE GENEROUS POLICIES</w:t>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r w:rsidR="006B2361" w:rsidRPr="002317AC">
        <w:rPr>
          <w:rFonts w:asciiTheme="minorHAnsi" w:hAnsiTheme="minorHAnsi"/>
          <w:b/>
          <w:color w:val="000000" w:themeColor="text1"/>
          <w:sz w:val="22"/>
          <w:szCs w:val="22"/>
        </w:rPr>
        <w:tab/>
      </w:r>
    </w:p>
    <w:p w14:paraId="7F29CAF5" w14:textId="77777777" w:rsidR="00CF7204" w:rsidRPr="002317AC" w:rsidRDefault="00CF7204" w:rsidP="00565159">
      <w:pPr>
        <w:pStyle w:val="ListParagraph"/>
        <w:numPr>
          <w:ilvl w:val="0"/>
          <w:numId w:val="17"/>
        </w:numPr>
        <w:spacing w:line="360" w:lineRule="auto"/>
        <w:rPr>
          <w:rFonts w:asciiTheme="minorHAnsi" w:hAnsiTheme="minorHAnsi"/>
          <w:b/>
          <w:color w:val="000000" w:themeColor="text1"/>
        </w:rPr>
      </w:pPr>
      <w:r w:rsidRPr="002317AC">
        <w:rPr>
          <w:rFonts w:asciiTheme="minorHAnsi" w:hAnsiTheme="minorHAnsi" w:cs="Open Sans"/>
          <w:b/>
          <w:color w:val="000000" w:themeColor="text1"/>
          <w:lang w:val="en"/>
        </w:rPr>
        <w:t>More generous policies.</w:t>
      </w:r>
      <w:r w:rsidRPr="002317AC">
        <w:rPr>
          <w:rFonts w:asciiTheme="minorHAnsi" w:hAnsiTheme="minorHAnsi" w:cs="Open Sans"/>
          <w:color w:val="000000" w:themeColor="text1"/>
          <w:lang w:val="en"/>
        </w:rPr>
        <w:t xml:space="preserve"> </w:t>
      </w:r>
      <w:r w:rsidR="0075342C" w:rsidRPr="002317AC">
        <w:rPr>
          <w:rFonts w:asciiTheme="minorHAnsi" w:hAnsiTheme="minorHAnsi" w:cs="Open Sans"/>
          <w:color w:val="000000" w:themeColor="text1"/>
          <w:lang w:val="en"/>
        </w:rPr>
        <w:t>Nothing shall be construed to discourage or prohibit an employer from adopting or retaining a paid sick and safe time policy that is more generous than the policy established by SMC 14.16</w:t>
      </w:r>
      <w:r w:rsidRPr="002317AC">
        <w:rPr>
          <w:rFonts w:asciiTheme="minorHAnsi" w:hAnsiTheme="minorHAnsi" w:cs="Open Sans"/>
          <w:color w:val="000000" w:themeColor="text1"/>
          <w:lang w:val="en"/>
        </w:rPr>
        <w:t>.</w:t>
      </w:r>
    </w:p>
    <w:p w14:paraId="015C105E" w14:textId="77777777" w:rsidR="00F94EFC" w:rsidRPr="002317AC" w:rsidRDefault="00CF7204" w:rsidP="00565159">
      <w:pPr>
        <w:pStyle w:val="ListParagraph"/>
        <w:numPr>
          <w:ilvl w:val="0"/>
          <w:numId w:val="17"/>
        </w:numPr>
        <w:spacing w:line="360" w:lineRule="auto"/>
        <w:rPr>
          <w:rFonts w:asciiTheme="minorHAnsi" w:hAnsiTheme="minorHAnsi"/>
          <w:b/>
          <w:color w:val="000000" w:themeColor="text1"/>
        </w:rPr>
      </w:pPr>
      <w:r w:rsidRPr="002317AC">
        <w:rPr>
          <w:rFonts w:asciiTheme="minorHAnsi" w:hAnsiTheme="minorHAnsi"/>
          <w:b/>
          <w:color w:val="000000" w:themeColor="text1"/>
        </w:rPr>
        <w:t>Additional purposes.</w:t>
      </w:r>
      <w:r w:rsidRPr="002317AC">
        <w:rPr>
          <w:rFonts w:asciiTheme="minorHAnsi" w:hAnsiTheme="minorHAnsi"/>
          <w:color w:val="000000" w:themeColor="text1"/>
        </w:rPr>
        <w:t xml:space="preserve"> Employers are not prevented from</w:t>
      </w:r>
      <w:r w:rsidR="0075342C" w:rsidRPr="002317AC">
        <w:rPr>
          <w:rFonts w:asciiTheme="minorHAnsi" w:hAnsiTheme="minorHAnsi"/>
          <w:color w:val="000000" w:themeColor="text1"/>
        </w:rPr>
        <w:t xml:space="preserve"> permitting use of paid sick </w:t>
      </w:r>
      <w:r w:rsidRPr="002317AC">
        <w:rPr>
          <w:rFonts w:asciiTheme="minorHAnsi" w:hAnsiTheme="minorHAnsi"/>
          <w:color w:val="000000" w:themeColor="text1"/>
        </w:rPr>
        <w:t>and safe time</w:t>
      </w:r>
      <w:r w:rsidR="0075342C" w:rsidRPr="002317AC">
        <w:rPr>
          <w:rFonts w:asciiTheme="minorHAnsi" w:hAnsiTheme="minorHAnsi"/>
          <w:color w:val="000000" w:themeColor="text1"/>
        </w:rPr>
        <w:t xml:space="preserve"> for additional purposes.</w:t>
      </w:r>
    </w:p>
    <w:p w14:paraId="43ECA743" w14:textId="77777777" w:rsidR="00F94EFC" w:rsidRPr="002317AC" w:rsidRDefault="00F94EFC" w:rsidP="00565159">
      <w:pPr>
        <w:spacing w:after="0" w:line="360" w:lineRule="auto"/>
        <w:rPr>
          <w:b/>
          <w:color w:val="000000" w:themeColor="text1"/>
        </w:rPr>
      </w:pPr>
    </w:p>
    <w:p w14:paraId="68D98942" w14:textId="55D68C8E" w:rsidR="002C1F16" w:rsidRPr="002317AC" w:rsidRDefault="00DF5A12" w:rsidP="00565159">
      <w:pPr>
        <w:spacing w:after="0" w:line="360" w:lineRule="auto"/>
        <w:rPr>
          <w:b/>
          <w:color w:val="000000" w:themeColor="text1"/>
        </w:rPr>
      </w:pPr>
      <w:bookmarkStart w:id="29" w:name="SHRR_70_220"/>
      <w:r w:rsidRPr="002317AC">
        <w:rPr>
          <w:b/>
          <w:color w:val="000000" w:themeColor="text1"/>
        </w:rPr>
        <w:t>SHRR 70-220</w:t>
      </w:r>
      <w:bookmarkEnd w:id="29"/>
      <w:r w:rsidR="00197F4F" w:rsidRPr="002317AC">
        <w:rPr>
          <w:b/>
          <w:color w:val="000000" w:themeColor="text1"/>
        </w:rPr>
        <w:tab/>
      </w:r>
      <w:r w:rsidR="002C1F16" w:rsidRPr="002317AC">
        <w:rPr>
          <w:b/>
          <w:color w:val="000000" w:themeColor="text1"/>
        </w:rPr>
        <w:t>ENFORCEMENT</w:t>
      </w:r>
      <w:r w:rsidR="002C1F16" w:rsidRPr="002317AC">
        <w:rPr>
          <w:b/>
          <w:color w:val="000000" w:themeColor="text1"/>
        </w:rPr>
        <w:tab/>
      </w:r>
      <w:r w:rsidR="002C1F16" w:rsidRPr="002317AC">
        <w:rPr>
          <w:b/>
          <w:color w:val="000000" w:themeColor="text1"/>
        </w:rPr>
        <w:tab/>
      </w:r>
      <w:r w:rsidR="002C1F16" w:rsidRPr="002317AC">
        <w:rPr>
          <w:b/>
          <w:color w:val="000000" w:themeColor="text1"/>
        </w:rPr>
        <w:tab/>
      </w:r>
      <w:r w:rsidR="002C1F16" w:rsidRPr="002317AC">
        <w:rPr>
          <w:b/>
          <w:color w:val="000000" w:themeColor="text1"/>
        </w:rPr>
        <w:tab/>
      </w:r>
      <w:r w:rsidR="002C1F16" w:rsidRPr="002317AC">
        <w:rPr>
          <w:b/>
          <w:color w:val="000000" w:themeColor="text1"/>
        </w:rPr>
        <w:tab/>
      </w:r>
      <w:r w:rsidR="002C1F16" w:rsidRPr="002317AC">
        <w:rPr>
          <w:b/>
          <w:color w:val="000000" w:themeColor="text1"/>
        </w:rPr>
        <w:tab/>
      </w:r>
      <w:r w:rsidR="002C1F16" w:rsidRPr="002317AC">
        <w:rPr>
          <w:b/>
          <w:color w:val="000000" w:themeColor="text1"/>
        </w:rPr>
        <w:tab/>
      </w:r>
      <w:r w:rsidR="002C1F16" w:rsidRPr="002317AC">
        <w:rPr>
          <w:b/>
          <w:color w:val="000000" w:themeColor="text1"/>
        </w:rPr>
        <w:tab/>
      </w:r>
      <w:r w:rsidR="002C1F16" w:rsidRPr="002317AC">
        <w:rPr>
          <w:b/>
          <w:color w:val="000000" w:themeColor="text1"/>
        </w:rPr>
        <w:tab/>
      </w:r>
      <w:r w:rsidR="002C1F16" w:rsidRPr="002317AC">
        <w:rPr>
          <w:b/>
          <w:color w:val="000000" w:themeColor="text1"/>
        </w:rPr>
        <w:tab/>
      </w:r>
    </w:p>
    <w:p w14:paraId="7C739F0F" w14:textId="7A6FA091" w:rsidR="002C1F16" w:rsidRDefault="002C1F16" w:rsidP="00565159">
      <w:pPr>
        <w:spacing w:after="0" w:line="360" w:lineRule="auto"/>
        <w:rPr>
          <w:rFonts w:cs="Open Sans"/>
          <w:color w:val="000000" w:themeColor="text1"/>
          <w:lang w:val="en"/>
        </w:rPr>
      </w:pPr>
      <w:r w:rsidRPr="002317AC">
        <w:rPr>
          <w:rFonts w:cs="Open Sans"/>
          <w:color w:val="000000" w:themeColor="text1"/>
          <w:lang w:val="en"/>
        </w:rPr>
        <w:t xml:space="preserve">The practices and procedures for enforcing </w:t>
      </w:r>
      <w:r w:rsidR="00313698" w:rsidRPr="002317AC">
        <w:rPr>
          <w:rFonts w:cs="Open Sans"/>
          <w:color w:val="000000" w:themeColor="text1"/>
          <w:lang w:val="en"/>
        </w:rPr>
        <w:t>the Paid Sick and Safe Time Ordinance</w:t>
      </w:r>
      <w:r w:rsidR="0092740C" w:rsidRPr="002317AC">
        <w:rPr>
          <w:rFonts w:cs="Open Sans"/>
          <w:color w:val="000000" w:themeColor="text1"/>
          <w:lang w:val="en"/>
        </w:rPr>
        <w:t xml:space="preserve"> </w:t>
      </w:r>
      <w:r w:rsidRPr="002317AC">
        <w:rPr>
          <w:rFonts w:cs="Open Sans"/>
          <w:color w:val="000000" w:themeColor="text1"/>
          <w:lang w:val="en"/>
        </w:rPr>
        <w:t>are determined by the Seattle Office of Labor Standards Rules, Chapter 140.</w:t>
      </w:r>
    </w:p>
    <w:p w14:paraId="276FD08A" w14:textId="07A00D56" w:rsidR="002317AC" w:rsidRDefault="002317AC" w:rsidP="00565159">
      <w:pPr>
        <w:spacing w:after="0" w:line="360" w:lineRule="auto"/>
        <w:rPr>
          <w:rFonts w:cs="Open Sans"/>
          <w:color w:val="000000" w:themeColor="text1"/>
          <w:lang w:val="en"/>
        </w:rPr>
      </w:pPr>
    </w:p>
    <w:p w14:paraId="222C4F7F" w14:textId="6B701C2B" w:rsidR="002317AC" w:rsidRPr="00C57B0A" w:rsidRDefault="002317AC" w:rsidP="00565159">
      <w:pPr>
        <w:spacing w:after="0" w:line="360" w:lineRule="auto"/>
        <w:rPr>
          <w:rFonts w:cs="Open Sans"/>
          <w:b/>
          <w:lang w:val="en"/>
        </w:rPr>
      </w:pPr>
      <w:bookmarkStart w:id="30" w:name="SHRR_70_230"/>
      <w:r w:rsidRPr="00C57B0A">
        <w:rPr>
          <w:rFonts w:cs="Open Sans"/>
          <w:b/>
          <w:lang w:val="en"/>
        </w:rPr>
        <w:t>SHRR 70-230</w:t>
      </w:r>
      <w:r w:rsidRPr="00C57B0A">
        <w:rPr>
          <w:rFonts w:cs="Open Sans"/>
          <w:b/>
          <w:lang w:val="en"/>
        </w:rPr>
        <w:tab/>
        <w:t>EFFECTIVE DATE</w:t>
      </w:r>
    </w:p>
    <w:bookmarkEnd w:id="30"/>
    <w:p w14:paraId="46F589D1" w14:textId="6D4608FC" w:rsidR="002317AC" w:rsidRPr="00C57B0A" w:rsidRDefault="002317AC" w:rsidP="00565159">
      <w:pPr>
        <w:spacing w:after="0" w:line="360" w:lineRule="auto"/>
        <w:rPr>
          <w:rFonts w:cs="Open Sans"/>
          <w:lang w:val="en"/>
        </w:rPr>
      </w:pPr>
      <w:r w:rsidRPr="00C57B0A">
        <w:rPr>
          <w:rFonts w:cs="Open Sans"/>
          <w:lang w:val="en"/>
        </w:rPr>
        <w:t xml:space="preserve">These </w:t>
      </w:r>
      <w:r w:rsidR="00047741" w:rsidRPr="00C57B0A">
        <w:rPr>
          <w:rFonts w:cs="Open Sans"/>
          <w:lang w:val="en"/>
        </w:rPr>
        <w:t>rules (Chapter 70)</w:t>
      </w:r>
      <w:r w:rsidRPr="00C57B0A">
        <w:rPr>
          <w:rFonts w:cs="Open Sans"/>
          <w:lang w:val="en"/>
        </w:rPr>
        <w:t xml:space="preserve"> shall </w:t>
      </w:r>
      <w:r w:rsidR="009575C0">
        <w:rPr>
          <w:rFonts w:cs="Open Sans"/>
          <w:lang w:val="en"/>
        </w:rPr>
        <w:t>take</w:t>
      </w:r>
      <w:r w:rsidR="00C57B0A">
        <w:rPr>
          <w:rFonts w:cs="Open Sans"/>
          <w:lang w:val="en"/>
        </w:rPr>
        <w:t xml:space="preserve"> effect </w:t>
      </w:r>
      <w:r w:rsidRPr="00C57B0A">
        <w:rPr>
          <w:rFonts w:cs="Open Sans"/>
          <w:lang w:val="en"/>
        </w:rPr>
        <w:t>on July 1, 2018.</w:t>
      </w:r>
    </w:p>
    <w:p w14:paraId="4C8D2DC8" w14:textId="5F223F64" w:rsidR="009B1644" w:rsidRPr="00C52AB7" w:rsidRDefault="009B1644" w:rsidP="00565159">
      <w:pPr>
        <w:spacing w:after="0" w:line="360" w:lineRule="auto"/>
        <w:rPr>
          <w:b/>
          <w:color w:val="000000" w:themeColor="text1"/>
        </w:rPr>
      </w:pPr>
    </w:p>
    <w:p w14:paraId="3FE6BD70" w14:textId="11FE50ED" w:rsidR="009B1644" w:rsidRPr="00C52AB7" w:rsidRDefault="009B1644" w:rsidP="00565159">
      <w:pPr>
        <w:spacing w:after="0" w:line="360" w:lineRule="auto"/>
        <w:rPr>
          <w:b/>
          <w:color w:val="000000" w:themeColor="text1"/>
        </w:rPr>
      </w:pPr>
    </w:p>
    <w:p w14:paraId="64734267" w14:textId="34C74D00" w:rsidR="009B1644" w:rsidRPr="00C52AB7" w:rsidRDefault="009B1644" w:rsidP="00565159">
      <w:pPr>
        <w:spacing w:after="0" w:line="360" w:lineRule="auto"/>
        <w:rPr>
          <w:b/>
          <w:color w:val="000000" w:themeColor="text1"/>
        </w:rPr>
      </w:pPr>
    </w:p>
    <w:p w14:paraId="5CE1BBD6" w14:textId="5AEFDB7B" w:rsidR="009B1644" w:rsidRPr="00C52AB7" w:rsidRDefault="009B1644" w:rsidP="00565159">
      <w:pPr>
        <w:spacing w:after="0" w:line="360" w:lineRule="auto"/>
        <w:rPr>
          <w:b/>
          <w:color w:val="000000" w:themeColor="text1"/>
        </w:rPr>
      </w:pPr>
    </w:p>
    <w:p w14:paraId="1CC266E6" w14:textId="68F25580" w:rsidR="009B1644" w:rsidRPr="00C52AB7" w:rsidRDefault="009B1644" w:rsidP="00565159">
      <w:pPr>
        <w:spacing w:after="0" w:line="360" w:lineRule="auto"/>
        <w:rPr>
          <w:b/>
          <w:color w:val="000000" w:themeColor="text1"/>
        </w:rPr>
      </w:pPr>
    </w:p>
    <w:p w14:paraId="33C7086F" w14:textId="77777777" w:rsidR="009B1644" w:rsidRPr="00C52AB7" w:rsidRDefault="009B1644" w:rsidP="00565159">
      <w:pPr>
        <w:spacing w:after="0" w:line="360" w:lineRule="auto"/>
        <w:rPr>
          <w:b/>
          <w:color w:val="000000" w:themeColor="text1"/>
        </w:rPr>
      </w:pPr>
    </w:p>
    <w:p w14:paraId="1F901CE3" w14:textId="76B0F911" w:rsidR="004145E3" w:rsidRPr="00C52AB7" w:rsidRDefault="004145E3" w:rsidP="00565159">
      <w:pPr>
        <w:spacing w:after="0" w:line="360" w:lineRule="auto"/>
        <w:rPr>
          <w:b/>
          <w:color w:val="000000" w:themeColor="text1"/>
        </w:rPr>
      </w:pPr>
    </w:p>
    <w:p w14:paraId="7E5001C0" w14:textId="77777777" w:rsidR="004145E3" w:rsidRPr="00C52AB7" w:rsidRDefault="004145E3" w:rsidP="00565159">
      <w:pPr>
        <w:spacing w:after="0" w:line="360" w:lineRule="auto"/>
        <w:rPr>
          <w:b/>
          <w:color w:val="000000" w:themeColor="text1"/>
        </w:rPr>
      </w:pPr>
    </w:p>
    <w:p w14:paraId="332955F1" w14:textId="77777777" w:rsidR="004145E3" w:rsidRPr="00C52AB7" w:rsidRDefault="004145E3" w:rsidP="00565159">
      <w:pPr>
        <w:spacing w:after="0" w:line="360" w:lineRule="auto"/>
        <w:rPr>
          <w:b/>
          <w:color w:val="000000" w:themeColor="text1"/>
        </w:rPr>
      </w:pPr>
    </w:p>
    <w:sectPr w:rsidR="004145E3" w:rsidRPr="00C52AB7">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722AC" w14:textId="77777777" w:rsidR="001F3008" w:rsidRDefault="001F3008" w:rsidP="00FD1CA1">
      <w:pPr>
        <w:spacing w:after="0" w:line="240" w:lineRule="auto"/>
      </w:pPr>
      <w:r>
        <w:separator/>
      </w:r>
    </w:p>
  </w:endnote>
  <w:endnote w:type="continuationSeparator" w:id="0">
    <w:p w14:paraId="63BA784B" w14:textId="77777777" w:rsidR="001F3008" w:rsidRDefault="001F3008" w:rsidP="00FD1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CD4B4" w14:textId="2E716209" w:rsidR="001A20C6" w:rsidRPr="002317AC" w:rsidRDefault="001A20C6" w:rsidP="00FD1CA1">
    <w:pPr>
      <w:pStyle w:val="Footer"/>
    </w:pPr>
    <w:r w:rsidRPr="002317AC">
      <w:t>Seattle Office of Labor Standards (</w:t>
    </w:r>
    <w:r w:rsidR="00815AF7">
      <w:t xml:space="preserve">07/03/12, revised </w:t>
    </w:r>
    <w:r w:rsidRPr="002317AC">
      <w:t>06</w:t>
    </w:r>
    <w:r w:rsidR="00815AF7">
      <w:t>/</w:t>
    </w:r>
    <w:r w:rsidRPr="002317AC">
      <w:t>01</w:t>
    </w:r>
    <w:r w:rsidR="00815AF7">
      <w:t>/</w:t>
    </w:r>
    <w:r w:rsidRPr="002317AC">
      <w:t>18)</w:t>
    </w:r>
    <w:sdt>
      <w:sdtPr>
        <w:id w:val="-1351790648"/>
        <w:docPartObj>
          <w:docPartGallery w:val="Page Numbers (Bottom of Page)"/>
          <w:docPartUnique/>
        </w:docPartObj>
      </w:sdtPr>
      <w:sdtEndPr/>
      <w:sdtContent>
        <w:sdt>
          <w:sdtPr>
            <w:id w:val="-1769616900"/>
            <w:docPartObj>
              <w:docPartGallery w:val="Page Numbers (Top of Page)"/>
              <w:docPartUnique/>
            </w:docPartObj>
          </w:sdtPr>
          <w:sdtEndPr/>
          <w:sdtContent>
            <w:r w:rsidR="002317AC" w:rsidRPr="002317AC">
              <w:tab/>
            </w:r>
            <w:r w:rsidRPr="002317AC">
              <w:t xml:space="preserve">Page </w:t>
            </w:r>
            <w:r w:rsidRPr="002317AC">
              <w:rPr>
                <w:bCs/>
                <w:sz w:val="24"/>
                <w:szCs w:val="24"/>
              </w:rPr>
              <w:fldChar w:fldCharType="begin"/>
            </w:r>
            <w:r w:rsidRPr="002317AC">
              <w:rPr>
                <w:bCs/>
              </w:rPr>
              <w:instrText xml:space="preserve"> PAGE </w:instrText>
            </w:r>
            <w:r w:rsidRPr="002317AC">
              <w:rPr>
                <w:bCs/>
                <w:sz w:val="24"/>
                <w:szCs w:val="24"/>
              </w:rPr>
              <w:fldChar w:fldCharType="separate"/>
            </w:r>
            <w:r w:rsidRPr="002317AC">
              <w:rPr>
                <w:bCs/>
                <w:noProof/>
              </w:rPr>
              <w:t>2</w:t>
            </w:r>
            <w:r w:rsidRPr="002317AC">
              <w:rPr>
                <w:bCs/>
                <w:sz w:val="24"/>
                <w:szCs w:val="24"/>
              </w:rPr>
              <w:fldChar w:fldCharType="end"/>
            </w:r>
            <w:r w:rsidRPr="002317AC">
              <w:t xml:space="preserve"> of </w:t>
            </w:r>
            <w:r w:rsidRPr="002317AC">
              <w:rPr>
                <w:bCs/>
                <w:sz w:val="24"/>
                <w:szCs w:val="24"/>
              </w:rPr>
              <w:fldChar w:fldCharType="begin"/>
            </w:r>
            <w:r w:rsidRPr="002317AC">
              <w:rPr>
                <w:bCs/>
              </w:rPr>
              <w:instrText xml:space="preserve"> NUMPAGES  </w:instrText>
            </w:r>
            <w:r w:rsidRPr="002317AC">
              <w:rPr>
                <w:bCs/>
                <w:sz w:val="24"/>
                <w:szCs w:val="24"/>
              </w:rPr>
              <w:fldChar w:fldCharType="separate"/>
            </w:r>
            <w:r w:rsidRPr="002317AC">
              <w:rPr>
                <w:bCs/>
                <w:noProof/>
              </w:rPr>
              <w:t>2</w:t>
            </w:r>
            <w:r w:rsidRPr="002317AC">
              <w:rPr>
                <w:bCs/>
                <w:sz w:val="24"/>
                <w:szCs w:val="24"/>
              </w:rPr>
              <w:fldChar w:fldCharType="end"/>
            </w:r>
          </w:sdtContent>
        </w:sdt>
      </w:sdtContent>
    </w:sdt>
  </w:p>
  <w:p w14:paraId="116FE5E1" w14:textId="77777777" w:rsidR="001A20C6" w:rsidRDefault="001A2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63AC7" w14:textId="77777777" w:rsidR="001F3008" w:rsidRDefault="001F3008" w:rsidP="00FD1CA1">
      <w:pPr>
        <w:spacing w:after="0" w:line="240" w:lineRule="auto"/>
      </w:pPr>
      <w:r>
        <w:separator/>
      </w:r>
    </w:p>
  </w:footnote>
  <w:footnote w:type="continuationSeparator" w:id="0">
    <w:p w14:paraId="3FA5AFC4" w14:textId="77777777" w:rsidR="001F3008" w:rsidRDefault="001F3008" w:rsidP="00FD1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60A5"/>
    <w:multiLevelType w:val="hybridMultilevel"/>
    <w:tmpl w:val="6456A534"/>
    <w:lvl w:ilvl="0" w:tplc="B2304C4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63E162E"/>
    <w:multiLevelType w:val="hybridMultilevel"/>
    <w:tmpl w:val="AF1C7C72"/>
    <w:lvl w:ilvl="0" w:tplc="D85E18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477E16"/>
    <w:multiLevelType w:val="hybridMultilevel"/>
    <w:tmpl w:val="49F22ECC"/>
    <w:lvl w:ilvl="0" w:tplc="CBDC3194">
      <w:start w:val="1"/>
      <w:numFmt w:val="decimal"/>
      <w:lvlText w:val="(%1)"/>
      <w:lvlJc w:val="left"/>
      <w:pPr>
        <w:ind w:left="360" w:hanging="360"/>
      </w:pPr>
      <w:rPr>
        <w:rFonts w:cs="Times New Roman" w:hint="default"/>
        <w:b w:val="0"/>
        <w:i w:val="0"/>
        <w:color w:val="auto"/>
      </w:rPr>
    </w:lvl>
    <w:lvl w:ilvl="1" w:tplc="EE7CB206">
      <w:start w:val="1"/>
      <w:numFmt w:val="lowerLetter"/>
      <w:lvlText w:val="%2."/>
      <w:lvlJc w:val="left"/>
      <w:pPr>
        <w:ind w:left="1080" w:hanging="360"/>
      </w:pPr>
      <w:rPr>
        <w:rFonts w:cs="Times New Roman"/>
        <w:b w:val="0"/>
        <w:color w:val="auto"/>
      </w:rPr>
    </w:lvl>
    <w:lvl w:ilvl="2" w:tplc="814A63B4">
      <w:start w:val="1"/>
      <w:numFmt w:val="lowerRoman"/>
      <w:lvlText w:val="%3."/>
      <w:lvlJc w:val="right"/>
      <w:pPr>
        <w:ind w:left="1800" w:hanging="180"/>
      </w:pPr>
      <w:rPr>
        <w:rFonts w:cs="Times New Roman"/>
        <w:b w:val="0"/>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D8443E6"/>
    <w:multiLevelType w:val="hybridMultilevel"/>
    <w:tmpl w:val="3080228C"/>
    <w:lvl w:ilvl="0" w:tplc="E0DAA9DE">
      <w:start w:val="1"/>
      <w:numFmt w:val="decimal"/>
      <w:lvlText w:val="%1."/>
      <w:lvlJc w:val="left"/>
      <w:pPr>
        <w:ind w:left="720" w:hanging="360"/>
      </w:pPr>
      <w:rPr>
        <w:b/>
      </w:rPr>
    </w:lvl>
    <w:lvl w:ilvl="1" w:tplc="B34E5CAC">
      <w:start w:val="1"/>
      <w:numFmt w:val="lowerLetter"/>
      <w:lvlText w:val="%2."/>
      <w:lvlJc w:val="left"/>
      <w:pPr>
        <w:ind w:left="1440" w:hanging="360"/>
      </w:pPr>
      <w:rPr>
        <w:b w:val="0"/>
      </w:rPr>
    </w:lvl>
    <w:lvl w:ilvl="2" w:tplc="484A978A">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41F2E"/>
    <w:multiLevelType w:val="hybridMultilevel"/>
    <w:tmpl w:val="7B6EBA8A"/>
    <w:lvl w:ilvl="0" w:tplc="B0C27202">
      <w:start w:val="1"/>
      <w:numFmt w:val="decimal"/>
      <w:lvlText w:val="(%1)"/>
      <w:lvlJc w:val="left"/>
      <w:pPr>
        <w:tabs>
          <w:tab w:val="num" w:pos="360"/>
        </w:tabs>
        <w:ind w:left="360" w:hanging="360"/>
      </w:pPr>
      <w:rPr>
        <w:rFonts w:cs="Times New Roman" w:hint="default"/>
        <w:b/>
      </w:rPr>
    </w:lvl>
    <w:lvl w:ilvl="1" w:tplc="BC663B2A">
      <w:start w:val="1"/>
      <w:numFmt w:val="lowerLetter"/>
      <w:lvlText w:val="%2."/>
      <w:lvlJc w:val="left"/>
      <w:pPr>
        <w:tabs>
          <w:tab w:val="num" w:pos="1080"/>
        </w:tabs>
        <w:ind w:left="1080" w:hanging="360"/>
      </w:pPr>
      <w:rPr>
        <w:rFonts w:cs="Times New Roman"/>
        <w:b/>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41E01ED"/>
    <w:multiLevelType w:val="hybridMultilevel"/>
    <w:tmpl w:val="64349414"/>
    <w:lvl w:ilvl="0" w:tplc="2E7A4B20">
      <w:start w:val="1"/>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6865618"/>
    <w:multiLevelType w:val="hybridMultilevel"/>
    <w:tmpl w:val="D5C460FC"/>
    <w:lvl w:ilvl="0" w:tplc="3DB6CD3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3A1988"/>
    <w:multiLevelType w:val="hybridMultilevel"/>
    <w:tmpl w:val="9E3622BE"/>
    <w:lvl w:ilvl="0" w:tplc="D0CCC1E6">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16E48034">
      <w:start w:val="1"/>
      <w:numFmt w:val="lowerRoman"/>
      <w:lvlText w:val="%6."/>
      <w:lvlJc w:val="right"/>
      <w:pPr>
        <w:ind w:left="4320" w:hanging="180"/>
      </w:pPr>
      <w:rPr>
        <w:b w:val="0"/>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510914"/>
    <w:multiLevelType w:val="hybridMultilevel"/>
    <w:tmpl w:val="3F8C49DE"/>
    <w:lvl w:ilvl="0" w:tplc="BF5EEC24">
      <w:start w:val="1"/>
      <w:numFmt w:val="decimal"/>
      <w:lvlText w:val="%1."/>
      <w:lvlJc w:val="left"/>
      <w:pPr>
        <w:ind w:left="720" w:hanging="360"/>
      </w:pPr>
      <w:rPr>
        <w:b/>
      </w:rPr>
    </w:lvl>
    <w:lvl w:ilvl="1" w:tplc="53789ACE">
      <w:start w:val="1"/>
      <w:numFmt w:val="lowerLetter"/>
      <w:lvlText w:val="%2."/>
      <w:lvlJc w:val="left"/>
      <w:pPr>
        <w:ind w:left="1440" w:hanging="360"/>
      </w:pPr>
      <w:rPr>
        <w:b/>
      </w:rPr>
    </w:lvl>
    <w:lvl w:ilvl="2" w:tplc="5E0678EC">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BE024D"/>
    <w:multiLevelType w:val="hybridMultilevel"/>
    <w:tmpl w:val="7E82A29A"/>
    <w:lvl w:ilvl="0" w:tplc="DA92B400">
      <w:start w:val="1"/>
      <w:numFmt w:val="decimal"/>
      <w:lvlText w:val="(%1)"/>
      <w:lvlJc w:val="left"/>
      <w:pPr>
        <w:tabs>
          <w:tab w:val="num" w:pos="360"/>
        </w:tabs>
        <w:ind w:left="360" w:hanging="360"/>
      </w:pPr>
      <w:rPr>
        <w:rFonts w:cs="Times New Roman" w:hint="default"/>
        <w:b/>
        <w:u w:val="none"/>
      </w:rPr>
    </w:lvl>
    <w:lvl w:ilvl="1" w:tplc="04090019">
      <w:start w:val="1"/>
      <w:numFmt w:val="lowerLetter"/>
      <w:lvlText w:val="%2."/>
      <w:lvlJc w:val="left"/>
      <w:pPr>
        <w:ind w:left="1440" w:hanging="360"/>
      </w:pPr>
    </w:lvl>
    <w:lvl w:ilvl="2" w:tplc="B360F396">
      <w:start w:val="1"/>
      <w:numFmt w:val="decimal"/>
      <w:lvlText w:val="%3."/>
      <w:lvlJc w:val="left"/>
      <w:pPr>
        <w:ind w:left="2340" w:hanging="360"/>
      </w:pPr>
      <w:rPr>
        <w:rFonts w:eastAsia="Times New Roman" w:hint="default"/>
        <w:b/>
        <w:i w:val="0"/>
      </w:rPr>
    </w:lvl>
    <w:lvl w:ilvl="3" w:tplc="C624D792">
      <w:start w:val="1"/>
      <w:numFmt w:val="lowerLetter"/>
      <w:lvlText w:val="%4."/>
      <w:lvlJc w:val="left"/>
      <w:pPr>
        <w:ind w:left="2880" w:hanging="360"/>
      </w:pPr>
      <w:rPr>
        <w:rFonts w:hint="default"/>
        <w:i w:val="0"/>
      </w:rPr>
    </w:lvl>
    <w:lvl w:ilvl="4" w:tplc="5852B748">
      <w:start w:val="1"/>
      <w:numFmt w:val="lowerRoman"/>
      <w:lvlText w:val="%5."/>
      <w:lvlJc w:val="right"/>
      <w:pPr>
        <w:ind w:left="3600" w:hanging="360"/>
      </w:pPr>
      <w:rPr>
        <w:i w:val="0"/>
      </w:r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C63EA8"/>
    <w:multiLevelType w:val="hybridMultilevel"/>
    <w:tmpl w:val="A2E0EB16"/>
    <w:lvl w:ilvl="0" w:tplc="B9848FE4">
      <w:start w:val="1"/>
      <w:numFmt w:val="decimal"/>
      <w:lvlText w:val="%1."/>
      <w:lvlJc w:val="left"/>
      <w:pPr>
        <w:ind w:left="720" w:hanging="360"/>
      </w:pPr>
      <w:rPr>
        <w:rFonts w:cs="Open San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5B73E5"/>
    <w:multiLevelType w:val="hybridMultilevel"/>
    <w:tmpl w:val="033A1AE0"/>
    <w:lvl w:ilvl="0" w:tplc="7EA2AC74">
      <w:start w:val="1"/>
      <w:numFmt w:val="decimal"/>
      <w:lvlText w:val="%1."/>
      <w:lvlJc w:val="left"/>
      <w:pPr>
        <w:ind w:left="720" w:hanging="360"/>
      </w:pPr>
      <w:rPr>
        <w:rFonts w:asciiTheme="minorHAnsi" w:eastAsiaTheme="minorHAnsi" w:hAnsiTheme="minorHAnsi" w:cs="Open San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970D2"/>
    <w:multiLevelType w:val="hybridMultilevel"/>
    <w:tmpl w:val="C166F63C"/>
    <w:lvl w:ilvl="0" w:tplc="F15E41E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8969DA"/>
    <w:multiLevelType w:val="hybridMultilevel"/>
    <w:tmpl w:val="91D871FE"/>
    <w:lvl w:ilvl="0" w:tplc="0AD862D4">
      <w:start w:val="1"/>
      <w:numFmt w:val="decimal"/>
      <w:lvlText w:val="(%1)"/>
      <w:lvlJc w:val="left"/>
      <w:pPr>
        <w:ind w:left="360" w:hanging="360"/>
      </w:pPr>
      <w:rPr>
        <w:rFonts w:cs="Times New Roman" w:hint="default"/>
        <w:b/>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31AB1E1F"/>
    <w:multiLevelType w:val="hybridMultilevel"/>
    <w:tmpl w:val="7464A5C6"/>
    <w:lvl w:ilvl="0" w:tplc="D0CCC1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27893"/>
    <w:multiLevelType w:val="hybridMultilevel"/>
    <w:tmpl w:val="050CE4FE"/>
    <w:lvl w:ilvl="0" w:tplc="0EFC5A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445A13"/>
    <w:multiLevelType w:val="hybridMultilevel"/>
    <w:tmpl w:val="06AC4F06"/>
    <w:lvl w:ilvl="0" w:tplc="2B7211D6">
      <w:start w:val="1"/>
      <w:numFmt w:val="decimal"/>
      <w:lvlText w:val="(%1)"/>
      <w:lvlJc w:val="left"/>
      <w:pPr>
        <w:ind w:left="360" w:hanging="360"/>
      </w:pPr>
      <w:rPr>
        <w:rFonts w:ascii="Arial" w:eastAsia="Times New Roman" w:hAnsi="Arial" w:cs="Arial"/>
        <w:b w:val="0"/>
        <w:color w:val="auto"/>
      </w:rPr>
    </w:lvl>
    <w:lvl w:ilvl="1" w:tplc="66122EE0">
      <w:start w:val="1"/>
      <w:numFmt w:val="lowerLetter"/>
      <w:lvlText w:val="%2."/>
      <w:lvlJc w:val="left"/>
      <w:pPr>
        <w:ind w:left="1080" w:hanging="360"/>
      </w:pPr>
      <w:rPr>
        <w:rFonts w:cs="Times New Roman"/>
        <w:b w:val="0"/>
      </w:rPr>
    </w:lvl>
    <w:lvl w:ilvl="2" w:tplc="33165B9A">
      <w:start w:val="1"/>
      <w:numFmt w:val="lowerRoman"/>
      <w:lvlText w:val="%3."/>
      <w:lvlJc w:val="right"/>
      <w:pPr>
        <w:ind w:left="1800" w:hanging="180"/>
      </w:pPr>
      <w:rPr>
        <w:rFonts w:cs="Times New Roman"/>
        <w:b/>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3501325E"/>
    <w:multiLevelType w:val="hybridMultilevel"/>
    <w:tmpl w:val="71EE13F0"/>
    <w:lvl w:ilvl="0" w:tplc="832A83B8">
      <w:start w:val="1"/>
      <w:numFmt w:val="decimal"/>
      <w:lvlText w:val="(%1)"/>
      <w:lvlJc w:val="left"/>
      <w:pPr>
        <w:tabs>
          <w:tab w:val="num" w:pos="360"/>
        </w:tabs>
        <w:ind w:left="360" w:hanging="360"/>
      </w:pPr>
      <w:rPr>
        <w:rFonts w:cs="Times New Roman" w:hint="default"/>
        <w:b/>
      </w:rPr>
    </w:lvl>
    <w:lvl w:ilvl="1" w:tplc="59F6A842">
      <w:start w:val="1"/>
      <w:numFmt w:val="lowerLetter"/>
      <w:lvlText w:val="%2."/>
      <w:lvlJc w:val="left"/>
      <w:pPr>
        <w:tabs>
          <w:tab w:val="num" w:pos="1080"/>
        </w:tabs>
        <w:ind w:left="1080" w:hanging="360"/>
      </w:pPr>
      <w:rPr>
        <w:rFonts w:cs="Times New Roman"/>
        <w:b/>
      </w:rPr>
    </w:lvl>
    <w:lvl w:ilvl="2" w:tplc="238C0B0E">
      <w:start w:val="1"/>
      <w:numFmt w:val="lowerRoman"/>
      <w:lvlText w:val="%3."/>
      <w:lvlJc w:val="right"/>
      <w:pPr>
        <w:tabs>
          <w:tab w:val="num" w:pos="1800"/>
        </w:tabs>
        <w:ind w:left="1800" w:hanging="180"/>
      </w:pPr>
      <w:rPr>
        <w:rFonts w:cs="Times New Roman"/>
        <w:b w:val="0"/>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35540376"/>
    <w:multiLevelType w:val="hybridMultilevel"/>
    <w:tmpl w:val="809659C2"/>
    <w:lvl w:ilvl="0" w:tplc="2B967A02">
      <w:start w:val="1"/>
      <w:numFmt w:val="decimal"/>
      <w:lvlText w:val="(%1)"/>
      <w:lvlJc w:val="left"/>
      <w:pPr>
        <w:ind w:left="360" w:hanging="360"/>
      </w:pPr>
      <w:rPr>
        <w:rFonts w:cs="Times New Roman" w:hint="default"/>
        <w:b/>
      </w:rPr>
    </w:lvl>
    <w:lvl w:ilvl="1" w:tplc="BC523770">
      <w:start w:val="1"/>
      <w:numFmt w:val="lowerLetter"/>
      <w:lvlText w:val="%2."/>
      <w:lvlJc w:val="left"/>
      <w:pPr>
        <w:ind w:left="1080" w:hanging="360"/>
      </w:pPr>
      <w:rPr>
        <w:rFonts w:cs="Times New Roman"/>
        <w:b w:val="0"/>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37D92D7B"/>
    <w:multiLevelType w:val="hybridMultilevel"/>
    <w:tmpl w:val="65B2D9B6"/>
    <w:lvl w:ilvl="0" w:tplc="2E2CCB3C">
      <w:start w:val="1"/>
      <w:numFmt w:val="decimal"/>
      <w:lvlText w:val="(%1)"/>
      <w:lvlJc w:val="left"/>
      <w:pPr>
        <w:tabs>
          <w:tab w:val="num" w:pos="0"/>
        </w:tabs>
        <w:ind w:left="360" w:hanging="360"/>
      </w:pPr>
      <w:rPr>
        <w:rFonts w:ascii="Arial" w:eastAsia="Times New Roman" w:hAnsi="Arial" w:cs="Arial" w:hint="default"/>
        <w:b/>
        <w:i w:val="0"/>
        <w:color w:val="auto"/>
      </w:rPr>
    </w:lvl>
    <w:lvl w:ilvl="1" w:tplc="9BE06110">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A07920"/>
    <w:multiLevelType w:val="hybridMultilevel"/>
    <w:tmpl w:val="0C28B614"/>
    <w:lvl w:ilvl="0" w:tplc="0409000F">
      <w:start w:val="1"/>
      <w:numFmt w:val="decimal"/>
      <w:lvlText w:val="%1."/>
      <w:lvlJc w:val="left"/>
      <w:pPr>
        <w:ind w:left="720" w:hanging="360"/>
      </w:pPr>
      <w:rPr>
        <w:rFonts w:hint="default"/>
      </w:rPr>
    </w:lvl>
    <w:lvl w:ilvl="1" w:tplc="A90A538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973B7D"/>
    <w:multiLevelType w:val="hybridMultilevel"/>
    <w:tmpl w:val="54A819A4"/>
    <w:lvl w:ilvl="0" w:tplc="9CBC73B6">
      <w:start w:val="1"/>
      <w:numFmt w:val="decimal"/>
      <w:lvlText w:val="(%1)"/>
      <w:lvlJc w:val="left"/>
      <w:pPr>
        <w:tabs>
          <w:tab w:val="num" w:pos="360"/>
        </w:tabs>
        <w:ind w:left="360" w:hanging="360"/>
      </w:pPr>
      <w:rPr>
        <w:rFonts w:cs="Times New Roman"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26504722">
      <w:start w:val="1"/>
      <w:numFmt w:val="decimal"/>
      <w:lvlText w:val="%4."/>
      <w:lvlJc w:val="left"/>
      <w:pPr>
        <w:ind w:left="2880" w:hanging="360"/>
      </w:pPr>
      <w:rPr>
        <w:rFonts w:hint="default"/>
        <w:b/>
      </w:rPr>
    </w:lvl>
    <w:lvl w:ilvl="4" w:tplc="06A2F052">
      <w:start w:val="1"/>
      <w:numFmt w:val="lowerLetter"/>
      <w:lvlText w:val="%5."/>
      <w:lvlJc w:val="left"/>
      <w:pPr>
        <w:tabs>
          <w:tab w:val="num" w:pos="3600"/>
        </w:tabs>
        <w:ind w:left="3600" w:hanging="360"/>
      </w:pPr>
      <w:rPr>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F8361C"/>
    <w:multiLevelType w:val="hybridMultilevel"/>
    <w:tmpl w:val="C62AEDD0"/>
    <w:lvl w:ilvl="0" w:tplc="DC66B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BF7765"/>
    <w:multiLevelType w:val="hybridMultilevel"/>
    <w:tmpl w:val="35DA57FA"/>
    <w:lvl w:ilvl="0" w:tplc="64BE4838">
      <w:start w:val="1"/>
      <w:numFmt w:val="decimal"/>
      <w:lvlText w:val="(%1)"/>
      <w:lvlJc w:val="left"/>
      <w:pPr>
        <w:ind w:left="360" w:hanging="360"/>
      </w:pPr>
      <w:rPr>
        <w:rFonts w:ascii="Arial" w:eastAsia="Times New Roman" w:hAnsi="Arial" w:cs="Arial"/>
        <w:b/>
        <w:i w:val="0"/>
        <w:color w:val="auto"/>
      </w:rPr>
    </w:lvl>
    <w:lvl w:ilvl="1" w:tplc="F8547B62">
      <w:start w:val="1"/>
      <w:numFmt w:val="decimal"/>
      <w:lvlText w:val="(%2)"/>
      <w:lvlJc w:val="left"/>
      <w:pPr>
        <w:ind w:left="1080" w:hanging="360"/>
      </w:pPr>
      <w:rPr>
        <w:rFonts w:ascii="Arial" w:eastAsia="Times New Roman" w:hAnsi="Arial" w:cs="Arial"/>
        <w:b/>
        <w:color w:val="auto"/>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15:restartNumberingAfterBreak="0">
    <w:nsid w:val="42D9354F"/>
    <w:multiLevelType w:val="hybridMultilevel"/>
    <w:tmpl w:val="646E2D10"/>
    <w:lvl w:ilvl="0" w:tplc="4D9A9E50">
      <w:start w:val="1"/>
      <w:numFmt w:val="decimal"/>
      <w:lvlText w:val="%1."/>
      <w:lvlJc w:val="left"/>
      <w:pPr>
        <w:ind w:left="720" w:hanging="360"/>
      </w:pPr>
      <w:rPr>
        <w:b/>
      </w:rPr>
    </w:lvl>
    <w:lvl w:ilvl="1" w:tplc="1E7E381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F6442F"/>
    <w:multiLevelType w:val="hybridMultilevel"/>
    <w:tmpl w:val="6B9EFBBC"/>
    <w:lvl w:ilvl="0" w:tplc="E40A0568">
      <w:start w:val="1"/>
      <w:numFmt w:val="decimal"/>
      <w:lvlText w:val="%1."/>
      <w:lvlJc w:val="left"/>
      <w:pPr>
        <w:ind w:left="720" w:hanging="360"/>
      </w:pPr>
      <w:rPr>
        <w:rFonts w:asciiTheme="minorHAnsi" w:eastAsiaTheme="minorHAnsi" w:hAnsiTheme="minorHAnsi" w:cstheme="minorBidi"/>
        <w:b/>
      </w:rPr>
    </w:lvl>
    <w:lvl w:ilvl="1" w:tplc="7C4E1BB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160724"/>
    <w:multiLevelType w:val="hybridMultilevel"/>
    <w:tmpl w:val="E8280CD6"/>
    <w:lvl w:ilvl="0" w:tplc="0AD862D4">
      <w:start w:val="1"/>
      <w:numFmt w:val="decimal"/>
      <w:lvlText w:val="(%1)"/>
      <w:lvlJc w:val="left"/>
      <w:pPr>
        <w:ind w:left="360" w:hanging="360"/>
      </w:pPr>
      <w:rPr>
        <w:rFonts w:cs="Times New Roman" w:hint="default"/>
        <w:b/>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15:restartNumberingAfterBreak="0">
    <w:nsid w:val="4A5B38F3"/>
    <w:multiLevelType w:val="multilevel"/>
    <w:tmpl w:val="D1984DC2"/>
    <w:numStyleLink w:val="Style1-a-i"/>
  </w:abstractNum>
  <w:abstractNum w:abstractNumId="28" w15:restartNumberingAfterBreak="0">
    <w:nsid w:val="4CCB527F"/>
    <w:multiLevelType w:val="hybridMultilevel"/>
    <w:tmpl w:val="27763F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EC05295"/>
    <w:multiLevelType w:val="hybridMultilevel"/>
    <w:tmpl w:val="E382B90C"/>
    <w:lvl w:ilvl="0" w:tplc="59161F76">
      <w:start w:val="1"/>
      <w:numFmt w:val="decimal"/>
      <w:lvlText w:val="%1."/>
      <w:lvlJc w:val="left"/>
      <w:pPr>
        <w:ind w:left="720" w:hanging="360"/>
      </w:pPr>
      <w:rPr>
        <w:rFonts w:hint="default"/>
        <w:b/>
      </w:rPr>
    </w:lvl>
    <w:lvl w:ilvl="1" w:tplc="6BDC6130">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7E15F5"/>
    <w:multiLevelType w:val="hybridMultilevel"/>
    <w:tmpl w:val="30A0BAE6"/>
    <w:lvl w:ilvl="0" w:tplc="0AD862D4">
      <w:start w:val="1"/>
      <w:numFmt w:val="decimal"/>
      <w:lvlText w:val="(%1)"/>
      <w:lvlJc w:val="left"/>
      <w:pPr>
        <w:ind w:left="360" w:hanging="360"/>
      </w:pPr>
      <w:rPr>
        <w:rFonts w:cs="Times New Roman" w:hint="default"/>
        <w:b/>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15:restartNumberingAfterBreak="0">
    <w:nsid w:val="53437EF7"/>
    <w:multiLevelType w:val="hybridMultilevel"/>
    <w:tmpl w:val="0720D8D6"/>
    <w:lvl w:ilvl="0" w:tplc="E41833E2">
      <w:start w:val="1"/>
      <w:numFmt w:val="decimal"/>
      <w:lvlText w:val="(%1)"/>
      <w:lvlJc w:val="left"/>
      <w:pPr>
        <w:ind w:left="360" w:hanging="360"/>
      </w:pPr>
      <w:rPr>
        <w:rFonts w:cs="Times New Roman" w:hint="default"/>
        <w:b/>
      </w:rPr>
    </w:lvl>
    <w:lvl w:ilvl="1" w:tplc="321A771E">
      <w:start w:val="1"/>
      <w:numFmt w:val="lowerLetter"/>
      <w:lvlText w:val="%2."/>
      <w:lvlJc w:val="left"/>
      <w:pPr>
        <w:ind w:left="1080" w:hanging="360"/>
      </w:pPr>
      <w:rPr>
        <w:rFonts w:cs="Times New Roman"/>
        <w:color w:val="auto"/>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15:restartNumberingAfterBreak="0">
    <w:nsid w:val="556E159B"/>
    <w:multiLevelType w:val="hybridMultilevel"/>
    <w:tmpl w:val="9BD81D60"/>
    <w:lvl w:ilvl="0" w:tplc="DF3C890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569C6A17"/>
    <w:multiLevelType w:val="hybridMultilevel"/>
    <w:tmpl w:val="CF4AC264"/>
    <w:lvl w:ilvl="0" w:tplc="974CED64">
      <w:start w:val="1"/>
      <w:numFmt w:val="decimal"/>
      <w:lvlText w:val="(%1)"/>
      <w:lvlJc w:val="left"/>
      <w:pPr>
        <w:ind w:left="360" w:hanging="360"/>
      </w:pPr>
      <w:rPr>
        <w:rFonts w:cs="Times New Roman" w:hint="default"/>
        <w:b/>
        <w:color w:val="auto"/>
      </w:rPr>
    </w:lvl>
    <w:lvl w:ilvl="1" w:tplc="EABAA79A">
      <w:start w:val="1"/>
      <w:numFmt w:val="lowerLetter"/>
      <w:lvlText w:val="%2."/>
      <w:lvlJc w:val="left"/>
      <w:pPr>
        <w:ind w:left="1080" w:hanging="360"/>
      </w:pPr>
      <w:rPr>
        <w:rFonts w:cs="Times New Roman"/>
        <w:b w:val="0"/>
        <w:color w:val="auto"/>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15:restartNumberingAfterBreak="0">
    <w:nsid w:val="5A506DAC"/>
    <w:multiLevelType w:val="hybridMultilevel"/>
    <w:tmpl w:val="A5FC1D6E"/>
    <w:lvl w:ilvl="0" w:tplc="B50637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77C4158E">
      <w:start w:val="1"/>
      <w:numFmt w:val="lowerRoman"/>
      <w:lvlText w:val="%3."/>
      <w:lvlJc w:val="right"/>
      <w:pPr>
        <w:ind w:left="2520" w:hanging="180"/>
      </w:pPr>
      <w:rPr>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F4943CA"/>
    <w:multiLevelType w:val="hybridMultilevel"/>
    <w:tmpl w:val="A6C2F6CE"/>
    <w:lvl w:ilvl="0" w:tplc="EA6231D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CC40CD"/>
    <w:multiLevelType w:val="hybridMultilevel"/>
    <w:tmpl w:val="68421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8D6267"/>
    <w:multiLevelType w:val="hybridMultilevel"/>
    <w:tmpl w:val="413289E0"/>
    <w:lvl w:ilvl="0" w:tplc="F55445D6">
      <w:start w:val="1"/>
      <w:numFmt w:val="decimal"/>
      <w:lvlText w:val="(%1)"/>
      <w:lvlJc w:val="left"/>
      <w:pPr>
        <w:tabs>
          <w:tab w:val="num" w:pos="360"/>
        </w:tabs>
        <w:ind w:left="360" w:hanging="360"/>
      </w:pPr>
      <w:rPr>
        <w:rFonts w:cs="Times New Roman" w:hint="default"/>
        <w:b/>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65217843"/>
    <w:multiLevelType w:val="hybridMultilevel"/>
    <w:tmpl w:val="6364608C"/>
    <w:lvl w:ilvl="0" w:tplc="04090019">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7B2739D"/>
    <w:multiLevelType w:val="hybridMultilevel"/>
    <w:tmpl w:val="0150A820"/>
    <w:lvl w:ilvl="0" w:tplc="711847FA">
      <w:start w:val="1"/>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6BD87CE9"/>
    <w:multiLevelType w:val="hybridMultilevel"/>
    <w:tmpl w:val="725822EA"/>
    <w:lvl w:ilvl="0" w:tplc="C1A463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C5726AF"/>
    <w:multiLevelType w:val="hybridMultilevel"/>
    <w:tmpl w:val="95741904"/>
    <w:lvl w:ilvl="0" w:tplc="2CAC0862">
      <w:start w:val="1"/>
      <w:numFmt w:val="decimal"/>
      <w:lvlText w:val="(%1)"/>
      <w:lvlJc w:val="left"/>
      <w:pPr>
        <w:ind w:left="360" w:hanging="360"/>
      </w:pPr>
      <w:rPr>
        <w:rFonts w:cs="Times New Roman" w:hint="default"/>
        <w:b/>
      </w:rPr>
    </w:lvl>
    <w:lvl w:ilvl="1" w:tplc="24763828">
      <w:start w:val="1"/>
      <w:numFmt w:val="lowerLetter"/>
      <w:lvlText w:val="%2."/>
      <w:lvlJc w:val="left"/>
      <w:pPr>
        <w:ind w:left="1080" w:hanging="360"/>
      </w:pPr>
      <w:rPr>
        <w:rFonts w:cs="Times New Roman"/>
        <w:b w:val="0"/>
      </w:rPr>
    </w:lvl>
    <w:lvl w:ilvl="2" w:tplc="5B0EA288">
      <w:start w:val="1"/>
      <w:numFmt w:val="lowerLetter"/>
      <w:lvlText w:val="(%3)"/>
      <w:lvlJc w:val="left"/>
      <w:pPr>
        <w:ind w:left="1980" w:hanging="360"/>
      </w:pPr>
      <w:rPr>
        <w:rFonts w:cs="Times New Roman"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2" w15:restartNumberingAfterBreak="0">
    <w:nsid w:val="71D257EF"/>
    <w:multiLevelType w:val="hybridMultilevel"/>
    <w:tmpl w:val="7F20825C"/>
    <w:lvl w:ilvl="0" w:tplc="A5460532">
      <w:start w:val="1"/>
      <w:numFmt w:val="decimal"/>
      <w:lvlText w:val="(%1)"/>
      <w:lvlJc w:val="left"/>
      <w:pPr>
        <w:ind w:left="360" w:hanging="360"/>
      </w:pPr>
      <w:rPr>
        <w:rFonts w:cs="Times New Roman" w:hint="default"/>
        <w:b/>
      </w:rPr>
    </w:lvl>
    <w:lvl w:ilvl="1" w:tplc="3FC4BE12">
      <w:start w:val="1"/>
      <w:numFmt w:val="lowerLetter"/>
      <w:lvlText w:val="%2."/>
      <w:lvlJc w:val="left"/>
      <w:pPr>
        <w:ind w:left="1080" w:hanging="360"/>
      </w:pPr>
      <w:rPr>
        <w:rFonts w:cs="Times New Roman"/>
        <w:b w:val="0"/>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3" w15:restartNumberingAfterBreak="0">
    <w:nsid w:val="72642EB4"/>
    <w:multiLevelType w:val="hybridMultilevel"/>
    <w:tmpl w:val="9BD81E66"/>
    <w:lvl w:ilvl="0" w:tplc="AD82C32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EB734A"/>
    <w:multiLevelType w:val="hybridMultilevel"/>
    <w:tmpl w:val="5A7CBC1E"/>
    <w:lvl w:ilvl="0" w:tplc="728E2D96">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5" w15:restartNumberingAfterBreak="0">
    <w:nsid w:val="73AD0949"/>
    <w:multiLevelType w:val="hybridMultilevel"/>
    <w:tmpl w:val="DFB60B9C"/>
    <w:lvl w:ilvl="0" w:tplc="9CBC73B6">
      <w:start w:val="1"/>
      <w:numFmt w:val="decimal"/>
      <w:lvlText w:val="(%1)"/>
      <w:lvlJc w:val="left"/>
      <w:pPr>
        <w:tabs>
          <w:tab w:val="num" w:pos="360"/>
        </w:tabs>
        <w:ind w:left="360" w:hanging="360"/>
      </w:pPr>
      <w:rPr>
        <w:rFonts w:cs="Times New Roman" w:hint="default"/>
        <w:b/>
      </w:rPr>
    </w:lvl>
    <w:lvl w:ilvl="1" w:tplc="5E0C6BBE">
      <w:start w:val="1"/>
      <w:numFmt w:val="lowerLetter"/>
      <w:lvlText w:val="%2."/>
      <w:lvlJc w:val="left"/>
      <w:pPr>
        <w:tabs>
          <w:tab w:val="num" w:pos="1080"/>
        </w:tabs>
        <w:ind w:left="1080" w:hanging="360"/>
      </w:pPr>
      <w:rPr>
        <w:rFonts w:cs="Times New Roman"/>
        <w:b w:val="0"/>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4356A43"/>
    <w:multiLevelType w:val="multilevel"/>
    <w:tmpl w:val="D1984DC2"/>
    <w:styleLink w:val="Style1-a-i"/>
    <w:lvl w:ilvl="0">
      <w:start w:val="1"/>
      <w:numFmt w:val="decimal"/>
      <w:lvlText w:val="(%1)"/>
      <w:lvlJc w:val="left"/>
      <w:pPr>
        <w:tabs>
          <w:tab w:val="num" w:pos="0"/>
        </w:tabs>
        <w:ind w:left="360" w:hanging="360"/>
      </w:pPr>
      <w:rPr>
        <w:rFonts w:eastAsia="Times New Roman" w:cs="Times New Roman" w:hint="default"/>
        <w:b/>
      </w:rPr>
    </w:lvl>
    <w:lvl w:ilvl="1">
      <w:start w:val="1"/>
      <w:numFmt w:val="decimal"/>
      <w:lvlText w:val="(%2)"/>
      <w:lvlJc w:val="left"/>
      <w:pPr>
        <w:tabs>
          <w:tab w:val="num" w:pos="0"/>
        </w:tabs>
        <w:ind w:left="1080" w:hanging="360"/>
      </w:pPr>
      <w:rPr>
        <w:rFonts w:ascii="Arial" w:eastAsia="Times New Roman" w:hAnsi="Arial" w:cs="Arial" w:hint="default"/>
      </w:rPr>
    </w:lvl>
    <w:lvl w:ilvl="2">
      <w:start w:val="1"/>
      <w:numFmt w:val="lowerRoman"/>
      <w:lvlText w:val="%3."/>
      <w:lvlJc w:val="right"/>
      <w:pPr>
        <w:tabs>
          <w:tab w:val="num" w:pos="0"/>
        </w:tabs>
        <w:ind w:left="1800" w:hanging="180"/>
      </w:pPr>
      <w:rPr>
        <w:rFonts w:cs="Times New Roman" w:hint="default"/>
        <w:b/>
      </w:rPr>
    </w:lvl>
    <w:lvl w:ilvl="3">
      <w:start w:val="1"/>
      <w:numFmt w:val="decimal"/>
      <w:lvlText w:val="%4."/>
      <w:lvlJc w:val="left"/>
      <w:pPr>
        <w:tabs>
          <w:tab w:val="num" w:pos="0"/>
        </w:tabs>
        <w:ind w:left="2520" w:hanging="360"/>
      </w:pPr>
      <w:rPr>
        <w:rFonts w:cs="Times New Roman" w:hint="default"/>
      </w:rPr>
    </w:lvl>
    <w:lvl w:ilvl="4">
      <w:start w:val="1"/>
      <w:numFmt w:val="lowerLetter"/>
      <w:lvlText w:val="%5."/>
      <w:lvlJc w:val="left"/>
      <w:pPr>
        <w:tabs>
          <w:tab w:val="num" w:pos="0"/>
        </w:tabs>
        <w:ind w:left="3240" w:hanging="360"/>
      </w:pPr>
      <w:rPr>
        <w:rFonts w:cs="Times New Roman" w:hint="default"/>
      </w:rPr>
    </w:lvl>
    <w:lvl w:ilvl="5">
      <w:start w:val="1"/>
      <w:numFmt w:val="lowerRoman"/>
      <w:lvlText w:val="%6."/>
      <w:lvlJc w:val="right"/>
      <w:pPr>
        <w:tabs>
          <w:tab w:val="num" w:pos="0"/>
        </w:tabs>
        <w:ind w:left="3960" w:hanging="180"/>
      </w:pPr>
      <w:rPr>
        <w:rFonts w:cs="Times New Roman" w:hint="default"/>
      </w:rPr>
    </w:lvl>
    <w:lvl w:ilvl="6">
      <w:start w:val="1"/>
      <w:numFmt w:val="decimal"/>
      <w:lvlText w:val="%7."/>
      <w:lvlJc w:val="left"/>
      <w:pPr>
        <w:tabs>
          <w:tab w:val="num" w:pos="0"/>
        </w:tabs>
        <w:ind w:left="4680" w:hanging="360"/>
      </w:pPr>
      <w:rPr>
        <w:rFonts w:cs="Times New Roman" w:hint="default"/>
      </w:rPr>
    </w:lvl>
    <w:lvl w:ilvl="7">
      <w:start w:val="1"/>
      <w:numFmt w:val="lowerLetter"/>
      <w:lvlText w:val="%8."/>
      <w:lvlJc w:val="left"/>
      <w:pPr>
        <w:tabs>
          <w:tab w:val="num" w:pos="0"/>
        </w:tabs>
        <w:ind w:left="5400" w:hanging="360"/>
      </w:pPr>
      <w:rPr>
        <w:rFonts w:cs="Times New Roman" w:hint="default"/>
      </w:rPr>
    </w:lvl>
    <w:lvl w:ilvl="8">
      <w:start w:val="1"/>
      <w:numFmt w:val="lowerRoman"/>
      <w:lvlText w:val="%9."/>
      <w:lvlJc w:val="right"/>
      <w:pPr>
        <w:tabs>
          <w:tab w:val="num" w:pos="0"/>
        </w:tabs>
        <w:ind w:left="6120" w:hanging="180"/>
      </w:pPr>
      <w:rPr>
        <w:rFonts w:cs="Times New Roman" w:hint="default"/>
      </w:rPr>
    </w:lvl>
  </w:abstractNum>
  <w:abstractNum w:abstractNumId="47" w15:restartNumberingAfterBreak="0">
    <w:nsid w:val="7699207E"/>
    <w:multiLevelType w:val="multilevel"/>
    <w:tmpl w:val="D1984DC2"/>
    <w:numStyleLink w:val="Style1-a-i"/>
  </w:abstractNum>
  <w:abstractNum w:abstractNumId="48" w15:restartNumberingAfterBreak="0">
    <w:nsid w:val="777174C6"/>
    <w:multiLevelType w:val="hybridMultilevel"/>
    <w:tmpl w:val="C13836C6"/>
    <w:lvl w:ilvl="0" w:tplc="56D0D3A6">
      <w:start w:val="1"/>
      <w:numFmt w:val="decimal"/>
      <w:lvlText w:val="(%1)"/>
      <w:lvlJc w:val="left"/>
      <w:pPr>
        <w:tabs>
          <w:tab w:val="num" w:pos="360"/>
        </w:tabs>
        <w:ind w:left="360" w:hanging="360"/>
      </w:pPr>
      <w:rPr>
        <w:rFonts w:cs="Times New Roman" w:hint="default"/>
        <w:b/>
      </w:rPr>
    </w:lvl>
    <w:lvl w:ilvl="1" w:tplc="C9B6BF40">
      <w:start w:val="1"/>
      <w:numFmt w:val="lowerLetter"/>
      <w:lvlText w:val="%2."/>
      <w:lvlJc w:val="left"/>
      <w:pPr>
        <w:tabs>
          <w:tab w:val="num" w:pos="1080"/>
        </w:tabs>
        <w:ind w:left="1080" w:hanging="360"/>
      </w:pPr>
      <w:rPr>
        <w:rFonts w:cs="Times New Roman"/>
        <w:b/>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9" w15:restartNumberingAfterBreak="0">
    <w:nsid w:val="78174D20"/>
    <w:multiLevelType w:val="hybridMultilevel"/>
    <w:tmpl w:val="D75A4884"/>
    <w:lvl w:ilvl="0" w:tplc="431E4772">
      <w:start w:val="1"/>
      <w:numFmt w:val="decimal"/>
      <w:lvlText w:val="%1."/>
      <w:lvlJc w:val="left"/>
      <w:pPr>
        <w:ind w:left="720" w:hanging="360"/>
      </w:pPr>
      <w:rPr>
        <w:rFonts w:cs="Open Sans" w:hint="default"/>
        <w:b/>
        <w:color w:val="31333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557E2C"/>
    <w:multiLevelType w:val="hybridMultilevel"/>
    <w:tmpl w:val="27C06D02"/>
    <w:lvl w:ilvl="0" w:tplc="904A104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B1D654C"/>
    <w:multiLevelType w:val="hybridMultilevel"/>
    <w:tmpl w:val="01E8988C"/>
    <w:lvl w:ilvl="0" w:tplc="0409000F">
      <w:start w:val="1"/>
      <w:numFmt w:val="decimal"/>
      <w:lvlText w:val="%1."/>
      <w:lvlJc w:val="left"/>
      <w:pPr>
        <w:ind w:left="720" w:hanging="360"/>
      </w:pPr>
    </w:lvl>
    <w:lvl w:ilvl="1" w:tplc="7E223D8E">
      <w:start w:val="1"/>
      <w:numFmt w:val="lowerLetter"/>
      <w:lvlText w:val="%2."/>
      <w:lvlJc w:val="left"/>
      <w:pPr>
        <w:ind w:left="1440" w:hanging="360"/>
      </w:pPr>
      <w:rPr>
        <w:b/>
      </w:rPr>
    </w:lvl>
    <w:lvl w:ilvl="2" w:tplc="09265110">
      <w:start w:val="1"/>
      <w:numFmt w:val="lowerRoman"/>
      <w:lvlText w:val="%3."/>
      <w:lvlJc w:val="right"/>
      <w:pPr>
        <w:ind w:left="2160" w:hanging="180"/>
      </w:pPr>
      <w:rPr>
        <w:b w:val="0"/>
      </w:rPr>
    </w:lvl>
    <w:lvl w:ilvl="3" w:tplc="0409000F">
      <w:start w:val="1"/>
      <w:numFmt w:val="decimal"/>
      <w:lvlText w:val="%4."/>
      <w:lvlJc w:val="left"/>
      <w:pPr>
        <w:ind w:left="2880" w:hanging="360"/>
      </w:pPr>
    </w:lvl>
    <w:lvl w:ilvl="4" w:tplc="A660435E">
      <w:start w:val="1"/>
      <w:numFmt w:val="lowerLetter"/>
      <w:lvlText w:val="%5."/>
      <w:lvlJc w:val="left"/>
      <w:pPr>
        <w:ind w:left="3600" w:hanging="360"/>
      </w:pPr>
      <w:rPr>
        <w:b/>
      </w:rPr>
    </w:lvl>
    <w:lvl w:ilvl="5" w:tplc="E03A930C">
      <w:start w:val="1"/>
      <w:numFmt w:val="lowerRoman"/>
      <w:lvlText w:val="%6."/>
      <w:lvlJc w:val="right"/>
      <w:pPr>
        <w:ind w:left="4320" w:hanging="180"/>
      </w:pPr>
      <w:rPr>
        <w:b w:val="0"/>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D5E5FDF"/>
    <w:multiLevelType w:val="hybridMultilevel"/>
    <w:tmpl w:val="AA502844"/>
    <w:lvl w:ilvl="0" w:tplc="FB3E123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9"/>
  </w:num>
  <w:num w:numId="2">
    <w:abstractNumId w:val="20"/>
  </w:num>
  <w:num w:numId="3">
    <w:abstractNumId w:val="46"/>
  </w:num>
  <w:num w:numId="4">
    <w:abstractNumId w:val="29"/>
  </w:num>
  <w:num w:numId="5">
    <w:abstractNumId w:val="8"/>
  </w:num>
  <w:num w:numId="6">
    <w:abstractNumId w:val="25"/>
  </w:num>
  <w:num w:numId="7">
    <w:abstractNumId w:val="21"/>
  </w:num>
  <w:num w:numId="8">
    <w:abstractNumId w:val="6"/>
  </w:num>
  <w:num w:numId="9">
    <w:abstractNumId w:val="35"/>
  </w:num>
  <w:num w:numId="10">
    <w:abstractNumId w:val="12"/>
  </w:num>
  <w:num w:numId="11">
    <w:abstractNumId w:val="43"/>
  </w:num>
  <w:num w:numId="12">
    <w:abstractNumId w:val="3"/>
  </w:num>
  <w:num w:numId="13">
    <w:abstractNumId w:val="24"/>
  </w:num>
  <w:num w:numId="14">
    <w:abstractNumId w:val="22"/>
  </w:num>
  <w:num w:numId="15">
    <w:abstractNumId w:val="36"/>
  </w:num>
  <w:num w:numId="16">
    <w:abstractNumId w:val="11"/>
  </w:num>
  <w:num w:numId="17">
    <w:abstractNumId w:val="49"/>
  </w:num>
  <w:num w:numId="18">
    <w:abstractNumId w:val="51"/>
  </w:num>
  <w:num w:numId="19">
    <w:abstractNumId w:val="28"/>
  </w:num>
  <w:num w:numId="20">
    <w:abstractNumId w:val="10"/>
  </w:num>
  <w:num w:numId="21">
    <w:abstractNumId w:val="38"/>
  </w:num>
  <w:num w:numId="22">
    <w:abstractNumId w:val="15"/>
  </w:num>
  <w:num w:numId="23">
    <w:abstractNumId w:val="7"/>
  </w:num>
  <w:num w:numId="24">
    <w:abstractNumId w:val="14"/>
  </w:num>
  <w:num w:numId="25">
    <w:abstractNumId w:val="34"/>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41"/>
  </w:num>
  <w:num w:numId="29">
    <w:abstractNumId w:val="2"/>
  </w:num>
  <w:num w:numId="30">
    <w:abstractNumId w:val="26"/>
  </w:num>
  <w:num w:numId="31">
    <w:abstractNumId w:val="16"/>
  </w:num>
  <w:num w:numId="32">
    <w:abstractNumId w:val="30"/>
  </w:num>
  <w:num w:numId="33">
    <w:abstractNumId w:val="44"/>
  </w:num>
  <w:num w:numId="34">
    <w:abstractNumId w:val="27"/>
  </w:num>
  <w:num w:numId="35">
    <w:abstractNumId w:val="23"/>
  </w:num>
  <w:num w:numId="36">
    <w:abstractNumId w:val="42"/>
  </w:num>
  <w:num w:numId="37">
    <w:abstractNumId w:val="13"/>
  </w:num>
  <w:num w:numId="38">
    <w:abstractNumId w:val="18"/>
  </w:num>
  <w:num w:numId="39">
    <w:abstractNumId w:val="33"/>
  </w:num>
  <w:num w:numId="40">
    <w:abstractNumId w:val="39"/>
  </w:num>
  <w:num w:numId="41">
    <w:abstractNumId w:val="48"/>
  </w:num>
  <w:num w:numId="42">
    <w:abstractNumId w:val="5"/>
  </w:num>
  <w:num w:numId="43">
    <w:abstractNumId w:val="52"/>
  </w:num>
  <w:num w:numId="44">
    <w:abstractNumId w:val="45"/>
  </w:num>
  <w:num w:numId="45">
    <w:abstractNumId w:val="0"/>
  </w:num>
  <w:num w:numId="46">
    <w:abstractNumId w:val="4"/>
  </w:num>
  <w:num w:numId="47">
    <w:abstractNumId w:val="32"/>
  </w:num>
  <w:num w:numId="48">
    <w:abstractNumId w:val="37"/>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num>
  <w:num w:numId="51">
    <w:abstractNumId w:val="19"/>
  </w:num>
  <w:num w:numId="52">
    <w:abstractNumId w:val="50"/>
  </w:num>
  <w:num w:numId="53">
    <w:abstractNumId w:val="47"/>
    <w:lvlOverride w:ilvl="2">
      <w:lvl w:ilvl="2">
        <w:start w:val="1"/>
        <w:numFmt w:val="lowerRoman"/>
        <w:lvlText w:val="%3."/>
        <w:lvlJc w:val="right"/>
        <w:pPr>
          <w:tabs>
            <w:tab w:val="num" w:pos="0"/>
          </w:tabs>
          <w:ind w:left="1800" w:hanging="180"/>
        </w:pPr>
        <w:rPr>
          <w:rFonts w:cs="Times New Roman" w:hint="default"/>
          <w:b w:val="0"/>
        </w:rPr>
      </w:lvl>
    </w:lvlOverride>
  </w:num>
  <w:num w:numId="54">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98D"/>
    <w:rsid w:val="000005FC"/>
    <w:rsid w:val="00004548"/>
    <w:rsid w:val="000046C0"/>
    <w:rsid w:val="00007243"/>
    <w:rsid w:val="00014BCF"/>
    <w:rsid w:val="00015D4C"/>
    <w:rsid w:val="00021132"/>
    <w:rsid w:val="00022507"/>
    <w:rsid w:val="00022594"/>
    <w:rsid w:val="00024F81"/>
    <w:rsid w:val="00024F8C"/>
    <w:rsid w:val="00027AF6"/>
    <w:rsid w:val="000375FD"/>
    <w:rsid w:val="00047741"/>
    <w:rsid w:val="00061DA1"/>
    <w:rsid w:val="0006252A"/>
    <w:rsid w:val="0006364F"/>
    <w:rsid w:val="00065529"/>
    <w:rsid w:val="00066D44"/>
    <w:rsid w:val="00074D57"/>
    <w:rsid w:val="00075291"/>
    <w:rsid w:val="00075714"/>
    <w:rsid w:val="00075E4E"/>
    <w:rsid w:val="00076C3E"/>
    <w:rsid w:val="0008331C"/>
    <w:rsid w:val="000847B2"/>
    <w:rsid w:val="00092926"/>
    <w:rsid w:val="000A10BA"/>
    <w:rsid w:val="000A1888"/>
    <w:rsid w:val="000A2B16"/>
    <w:rsid w:val="000B6B84"/>
    <w:rsid w:val="000C63F3"/>
    <w:rsid w:val="000C7431"/>
    <w:rsid w:val="000D0D65"/>
    <w:rsid w:val="000E3C98"/>
    <w:rsid w:val="000E6D2F"/>
    <w:rsid w:val="000F4F0C"/>
    <w:rsid w:val="000F69F1"/>
    <w:rsid w:val="00102108"/>
    <w:rsid w:val="0011452B"/>
    <w:rsid w:val="00120D1B"/>
    <w:rsid w:val="00120DA6"/>
    <w:rsid w:val="00125C8E"/>
    <w:rsid w:val="00132C5D"/>
    <w:rsid w:val="00133B20"/>
    <w:rsid w:val="00146AB9"/>
    <w:rsid w:val="00154AA1"/>
    <w:rsid w:val="00156C19"/>
    <w:rsid w:val="00160492"/>
    <w:rsid w:val="00170487"/>
    <w:rsid w:val="00183FE9"/>
    <w:rsid w:val="00190D9A"/>
    <w:rsid w:val="00191C93"/>
    <w:rsid w:val="00193762"/>
    <w:rsid w:val="00197F4F"/>
    <w:rsid w:val="001A20C6"/>
    <w:rsid w:val="001A71EC"/>
    <w:rsid w:val="001B12C7"/>
    <w:rsid w:val="001D2165"/>
    <w:rsid w:val="001D7BC7"/>
    <w:rsid w:val="001E7D65"/>
    <w:rsid w:val="001F3008"/>
    <w:rsid w:val="001F3210"/>
    <w:rsid w:val="00216EBF"/>
    <w:rsid w:val="00223E63"/>
    <w:rsid w:val="00227D90"/>
    <w:rsid w:val="002317AC"/>
    <w:rsid w:val="00240397"/>
    <w:rsid w:val="002455FA"/>
    <w:rsid w:val="00251437"/>
    <w:rsid w:val="00257952"/>
    <w:rsid w:val="00265CC2"/>
    <w:rsid w:val="00275691"/>
    <w:rsid w:val="00275B4B"/>
    <w:rsid w:val="00284633"/>
    <w:rsid w:val="00295DBA"/>
    <w:rsid w:val="00297088"/>
    <w:rsid w:val="002A6044"/>
    <w:rsid w:val="002B7493"/>
    <w:rsid w:val="002C1F16"/>
    <w:rsid w:val="002C3A7B"/>
    <w:rsid w:val="002D2F06"/>
    <w:rsid w:val="002F0FA6"/>
    <w:rsid w:val="002F6768"/>
    <w:rsid w:val="00302A56"/>
    <w:rsid w:val="00307A53"/>
    <w:rsid w:val="00311226"/>
    <w:rsid w:val="00313698"/>
    <w:rsid w:val="00313ED4"/>
    <w:rsid w:val="00320581"/>
    <w:rsid w:val="003221F7"/>
    <w:rsid w:val="003260A4"/>
    <w:rsid w:val="0032659D"/>
    <w:rsid w:val="00331FE8"/>
    <w:rsid w:val="003426EE"/>
    <w:rsid w:val="003452E3"/>
    <w:rsid w:val="0034575E"/>
    <w:rsid w:val="003534D8"/>
    <w:rsid w:val="00364A32"/>
    <w:rsid w:val="0037786F"/>
    <w:rsid w:val="00386842"/>
    <w:rsid w:val="00390F6D"/>
    <w:rsid w:val="003A710D"/>
    <w:rsid w:val="003B0696"/>
    <w:rsid w:val="003C7942"/>
    <w:rsid w:val="003D1126"/>
    <w:rsid w:val="003D216B"/>
    <w:rsid w:val="003E309E"/>
    <w:rsid w:val="003F5461"/>
    <w:rsid w:val="0040721C"/>
    <w:rsid w:val="004145E3"/>
    <w:rsid w:val="004213B9"/>
    <w:rsid w:val="00432A5D"/>
    <w:rsid w:val="00434D23"/>
    <w:rsid w:val="00437159"/>
    <w:rsid w:val="00447F87"/>
    <w:rsid w:val="004572E1"/>
    <w:rsid w:val="004630B3"/>
    <w:rsid w:val="00471257"/>
    <w:rsid w:val="00472AD2"/>
    <w:rsid w:val="0047598F"/>
    <w:rsid w:val="00477722"/>
    <w:rsid w:val="00483549"/>
    <w:rsid w:val="00485403"/>
    <w:rsid w:val="0048755F"/>
    <w:rsid w:val="0049608B"/>
    <w:rsid w:val="00496267"/>
    <w:rsid w:val="00497920"/>
    <w:rsid w:val="004A63B8"/>
    <w:rsid w:val="004B1C46"/>
    <w:rsid w:val="004B296F"/>
    <w:rsid w:val="004B29FE"/>
    <w:rsid w:val="004B3EEF"/>
    <w:rsid w:val="004B72F9"/>
    <w:rsid w:val="004C72BC"/>
    <w:rsid w:val="004D037E"/>
    <w:rsid w:val="004D3624"/>
    <w:rsid w:val="004E4011"/>
    <w:rsid w:val="004F3CEB"/>
    <w:rsid w:val="004F4384"/>
    <w:rsid w:val="004F5004"/>
    <w:rsid w:val="005130F5"/>
    <w:rsid w:val="00513A1B"/>
    <w:rsid w:val="00524632"/>
    <w:rsid w:val="005333B1"/>
    <w:rsid w:val="00535762"/>
    <w:rsid w:val="00550ED0"/>
    <w:rsid w:val="005541DB"/>
    <w:rsid w:val="00565159"/>
    <w:rsid w:val="00574E9D"/>
    <w:rsid w:val="0058428E"/>
    <w:rsid w:val="00584575"/>
    <w:rsid w:val="005853B4"/>
    <w:rsid w:val="005858F8"/>
    <w:rsid w:val="00595E43"/>
    <w:rsid w:val="00596B9E"/>
    <w:rsid w:val="005B2BEE"/>
    <w:rsid w:val="005B5502"/>
    <w:rsid w:val="005C135F"/>
    <w:rsid w:val="005C6DBC"/>
    <w:rsid w:val="005D4DDC"/>
    <w:rsid w:val="005E054D"/>
    <w:rsid w:val="005E6D76"/>
    <w:rsid w:val="005E6F19"/>
    <w:rsid w:val="005E7DC6"/>
    <w:rsid w:val="005F455F"/>
    <w:rsid w:val="005F6A0B"/>
    <w:rsid w:val="00600BD8"/>
    <w:rsid w:val="00601920"/>
    <w:rsid w:val="00603DD7"/>
    <w:rsid w:val="00604917"/>
    <w:rsid w:val="00610C8A"/>
    <w:rsid w:val="00614949"/>
    <w:rsid w:val="00633F38"/>
    <w:rsid w:val="00644FE5"/>
    <w:rsid w:val="0066340B"/>
    <w:rsid w:val="00663D70"/>
    <w:rsid w:val="00671DB1"/>
    <w:rsid w:val="006723A5"/>
    <w:rsid w:val="00677DFB"/>
    <w:rsid w:val="00685937"/>
    <w:rsid w:val="00685BE7"/>
    <w:rsid w:val="00690B29"/>
    <w:rsid w:val="006928F7"/>
    <w:rsid w:val="006A0BF3"/>
    <w:rsid w:val="006A37C3"/>
    <w:rsid w:val="006B2361"/>
    <w:rsid w:val="006B3CB5"/>
    <w:rsid w:val="006B449A"/>
    <w:rsid w:val="006C244C"/>
    <w:rsid w:val="006C373F"/>
    <w:rsid w:val="006C38EB"/>
    <w:rsid w:val="006C76AB"/>
    <w:rsid w:val="006D097B"/>
    <w:rsid w:val="006D106D"/>
    <w:rsid w:val="006D5240"/>
    <w:rsid w:val="006D6D12"/>
    <w:rsid w:val="006E320D"/>
    <w:rsid w:val="006E5605"/>
    <w:rsid w:val="006F1856"/>
    <w:rsid w:val="006F3BD0"/>
    <w:rsid w:val="0070780B"/>
    <w:rsid w:val="00710C05"/>
    <w:rsid w:val="007133FA"/>
    <w:rsid w:val="00717DFE"/>
    <w:rsid w:val="00720B3C"/>
    <w:rsid w:val="007246E9"/>
    <w:rsid w:val="0073051F"/>
    <w:rsid w:val="007354E9"/>
    <w:rsid w:val="00752276"/>
    <w:rsid w:val="0075342C"/>
    <w:rsid w:val="0075407F"/>
    <w:rsid w:val="00763584"/>
    <w:rsid w:val="0077062D"/>
    <w:rsid w:val="00791107"/>
    <w:rsid w:val="007955EE"/>
    <w:rsid w:val="007A07D2"/>
    <w:rsid w:val="007A71D3"/>
    <w:rsid w:val="007B4C7C"/>
    <w:rsid w:val="007B614C"/>
    <w:rsid w:val="007B6505"/>
    <w:rsid w:val="007C645D"/>
    <w:rsid w:val="007D09B8"/>
    <w:rsid w:val="007D1A99"/>
    <w:rsid w:val="007D1FEC"/>
    <w:rsid w:val="007D5A8C"/>
    <w:rsid w:val="007D75DE"/>
    <w:rsid w:val="007E5405"/>
    <w:rsid w:val="007E7C2D"/>
    <w:rsid w:val="007E7EE1"/>
    <w:rsid w:val="007F0CB5"/>
    <w:rsid w:val="007F498D"/>
    <w:rsid w:val="007F6C41"/>
    <w:rsid w:val="007F6F07"/>
    <w:rsid w:val="0080737C"/>
    <w:rsid w:val="008119B5"/>
    <w:rsid w:val="00815AF7"/>
    <w:rsid w:val="00816B81"/>
    <w:rsid w:val="008333F6"/>
    <w:rsid w:val="008374AA"/>
    <w:rsid w:val="008375AD"/>
    <w:rsid w:val="00843E1C"/>
    <w:rsid w:val="008506F4"/>
    <w:rsid w:val="00856246"/>
    <w:rsid w:val="008567DD"/>
    <w:rsid w:val="00857D39"/>
    <w:rsid w:val="0086273A"/>
    <w:rsid w:val="008629B1"/>
    <w:rsid w:val="00877B63"/>
    <w:rsid w:val="0088275E"/>
    <w:rsid w:val="00884CB3"/>
    <w:rsid w:val="00886269"/>
    <w:rsid w:val="00891D6B"/>
    <w:rsid w:val="008A4471"/>
    <w:rsid w:val="008A4E7D"/>
    <w:rsid w:val="008A69A0"/>
    <w:rsid w:val="008A7637"/>
    <w:rsid w:val="008B19ED"/>
    <w:rsid w:val="008C02BC"/>
    <w:rsid w:val="008E0A2B"/>
    <w:rsid w:val="008E191B"/>
    <w:rsid w:val="008E4048"/>
    <w:rsid w:val="008E54C2"/>
    <w:rsid w:val="008F72A7"/>
    <w:rsid w:val="00902ED2"/>
    <w:rsid w:val="00905F79"/>
    <w:rsid w:val="0091352C"/>
    <w:rsid w:val="00920E74"/>
    <w:rsid w:val="009217F0"/>
    <w:rsid w:val="00921C79"/>
    <w:rsid w:val="009227CF"/>
    <w:rsid w:val="00924F18"/>
    <w:rsid w:val="00925C38"/>
    <w:rsid w:val="00926781"/>
    <w:rsid w:val="0092740C"/>
    <w:rsid w:val="00930EFF"/>
    <w:rsid w:val="00935934"/>
    <w:rsid w:val="00942611"/>
    <w:rsid w:val="00950194"/>
    <w:rsid w:val="009575C0"/>
    <w:rsid w:val="00966E6B"/>
    <w:rsid w:val="00966E98"/>
    <w:rsid w:val="00974F58"/>
    <w:rsid w:val="009762B9"/>
    <w:rsid w:val="00976932"/>
    <w:rsid w:val="00982149"/>
    <w:rsid w:val="009825AC"/>
    <w:rsid w:val="009906AA"/>
    <w:rsid w:val="00991E78"/>
    <w:rsid w:val="009A1D30"/>
    <w:rsid w:val="009A33F8"/>
    <w:rsid w:val="009A3DE4"/>
    <w:rsid w:val="009B1644"/>
    <w:rsid w:val="009B7017"/>
    <w:rsid w:val="009C500A"/>
    <w:rsid w:val="009D6EB3"/>
    <w:rsid w:val="009E1EFB"/>
    <w:rsid w:val="009E3F31"/>
    <w:rsid w:val="009E4411"/>
    <w:rsid w:val="009F02D2"/>
    <w:rsid w:val="009F0F9C"/>
    <w:rsid w:val="009F3A94"/>
    <w:rsid w:val="009F4799"/>
    <w:rsid w:val="009F5DFC"/>
    <w:rsid w:val="009F7F0A"/>
    <w:rsid w:val="00A07142"/>
    <w:rsid w:val="00A133B1"/>
    <w:rsid w:val="00A207CF"/>
    <w:rsid w:val="00A26ADF"/>
    <w:rsid w:val="00A27014"/>
    <w:rsid w:val="00A3276C"/>
    <w:rsid w:val="00A37219"/>
    <w:rsid w:val="00A37230"/>
    <w:rsid w:val="00A4016C"/>
    <w:rsid w:val="00A4164C"/>
    <w:rsid w:val="00A45A18"/>
    <w:rsid w:val="00A50AB5"/>
    <w:rsid w:val="00A532D9"/>
    <w:rsid w:val="00A54704"/>
    <w:rsid w:val="00A619B1"/>
    <w:rsid w:val="00A666AE"/>
    <w:rsid w:val="00A70FCB"/>
    <w:rsid w:val="00A715D3"/>
    <w:rsid w:val="00A83A7E"/>
    <w:rsid w:val="00A92D46"/>
    <w:rsid w:val="00A945FB"/>
    <w:rsid w:val="00A95E35"/>
    <w:rsid w:val="00AA5371"/>
    <w:rsid w:val="00AA54A2"/>
    <w:rsid w:val="00AA76FE"/>
    <w:rsid w:val="00AA7C6B"/>
    <w:rsid w:val="00AB0203"/>
    <w:rsid w:val="00AB0B54"/>
    <w:rsid w:val="00AB635C"/>
    <w:rsid w:val="00AC1BC4"/>
    <w:rsid w:val="00AC4C3E"/>
    <w:rsid w:val="00AE4B47"/>
    <w:rsid w:val="00AE4B9A"/>
    <w:rsid w:val="00AF086A"/>
    <w:rsid w:val="00B00564"/>
    <w:rsid w:val="00B0516B"/>
    <w:rsid w:val="00B07941"/>
    <w:rsid w:val="00B07EA8"/>
    <w:rsid w:val="00B12FD5"/>
    <w:rsid w:val="00B137D8"/>
    <w:rsid w:val="00B156C7"/>
    <w:rsid w:val="00B170AB"/>
    <w:rsid w:val="00B17FAD"/>
    <w:rsid w:val="00B202E0"/>
    <w:rsid w:val="00B231A9"/>
    <w:rsid w:val="00B2509F"/>
    <w:rsid w:val="00B262A2"/>
    <w:rsid w:val="00B3106E"/>
    <w:rsid w:val="00B367D9"/>
    <w:rsid w:val="00B423AA"/>
    <w:rsid w:val="00B51066"/>
    <w:rsid w:val="00B62A01"/>
    <w:rsid w:val="00B73854"/>
    <w:rsid w:val="00B84BC3"/>
    <w:rsid w:val="00B8609F"/>
    <w:rsid w:val="00B878C5"/>
    <w:rsid w:val="00B90974"/>
    <w:rsid w:val="00B94913"/>
    <w:rsid w:val="00B9682B"/>
    <w:rsid w:val="00BA04FD"/>
    <w:rsid w:val="00BA1438"/>
    <w:rsid w:val="00BA6A57"/>
    <w:rsid w:val="00BB4406"/>
    <w:rsid w:val="00BB51BE"/>
    <w:rsid w:val="00BC2353"/>
    <w:rsid w:val="00BC44E4"/>
    <w:rsid w:val="00BD5B94"/>
    <w:rsid w:val="00BD5D7A"/>
    <w:rsid w:val="00BE2412"/>
    <w:rsid w:val="00BE525B"/>
    <w:rsid w:val="00BF2C2F"/>
    <w:rsid w:val="00C1226F"/>
    <w:rsid w:val="00C126EA"/>
    <w:rsid w:val="00C13CEB"/>
    <w:rsid w:val="00C23973"/>
    <w:rsid w:val="00C4551A"/>
    <w:rsid w:val="00C5006E"/>
    <w:rsid w:val="00C505D7"/>
    <w:rsid w:val="00C51138"/>
    <w:rsid w:val="00C52AB7"/>
    <w:rsid w:val="00C57B0A"/>
    <w:rsid w:val="00C619C0"/>
    <w:rsid w:val="00C67506"/>
    <w:rsid w:val="00C70F83"/>
    <w:rsid w:val="00C721BE"/>
    <w:rsid w:val="00C75237"/>
    <w:rsid w:val="00C82B72"/>
    <w:rsid w:val="00C840E9"/>
    <w:rsid w:val="00C847CD"/>
    <w:rsid w:val="00C92FD2"/>
    <w:rsid w:val="00C95DB0"/>
    <w:rsid w:val="00CA2810"/>
    <w:rsid w:val="00CA35F1"/>
    <w:rsid w:val="00CA38A2"/>
    <w:rsid w:val="00CA4DCE"/>
    <w:rsid w:val="00CA7E76"/>
    <w:rsid w:val="00CB236F"/>
    <w:rsid w:val="00CB6E26"/>
    <w:rsid w:val="00CB7461"/>
    <w:rsid w:val="00CC201E"/>
    <w:rsid w:val="00CD18CE"/>
    <w:rsid w:val="00CD2023"/>
    <w:rsid w:val="00CE71EE"/>
    <w:rsid w:val="00CE77E7"/>
    <w:rsid w:val="00CF5984"/>
    <w:rsid w:val="00CF7204"/>
    <w:rsid w:val="00D009BE"/>
    <w:rsid w:val="00D02329"/>
    <w:rsid w:val="00D04570"/>
    <w:rsid w:val="00D16600"/>
    <w:rsid w:val="00D2111C"/>
    <w:rsid w:val="00D238D9"/>
    <w:rsid w:val="00D26352"/>
    <w:rsid w:val="00D317F8"/>
    <w:rsid w:val="00D407F5"/>
    <w:rsid w:val="00D46947"/>
    <w:rsid w:val="00D5010E"/>
    <w:rsid w:val="00D57CFE"/>
    <w:rsid w:val="00D745AC"/>
    <w:rsid w:val="00D84B2A"/>
    <w:rsid w:val="00DA5550"/>
    <w:rsid w:val="00DA5CF7"/>
    <w:rsid w:val="00DA6BE2"/>
    <w:rsid w:val="00DB5F84"/>
    <w:rsid w:val="00DB6C51"/>
    <w:rsid w:val="00DC294A"/>
    <w:rsid w:val="00DC6626"/>
    <w:rsid w:val="00DD4AC0"/>
    <w:rsid w:val="00DD5BA3"/>
    <w:rsid w:val="00DE3767"/>
    <w:rsid w:val="00DE3F6E"/>
    <w:rsid w:val="00DE5E73"/>
    <w:rsid w:val="00DF3B84"/>
    <w:rsid w:val="00DF5A12"/>
    <w:rsid w:val="00E01B6D"/>
    <w:rsid w:val="00E04C49"/>
    <w:rsid w:val="00E0568B"/>
    <w:rsid w:val="00E14030"/>
    <w:rsid w:val="00E20A0F"/>
    <w:rsid w:val="00E22B11"/>
    <w:rsid w:val="00E2310C"/>
    <w:rsid w:val="00E2367E"/>
    <w:rsid w:val="00E23F22"/>
    <w:rsid w:val="00E24CFB"/>
    <w:rsid w:val="00E25120"/>
    <w:rsid w:val="00E256DC"/>
    <w:rsid w:val="00E3187B"/>
    <w:rsid w:val="00E33C7C"/>
    <w:rsid w:val="00E50AD8"/>
    <w:rsid w:val="00E54AA9"/>
    <w:rsid w:val="00E60F98"/>
    <w:rsid w:val="00E66A6E"/>
    <w:rsid w:val="00E71850"/>
    <w:rsid w:val="00E75BA4"/>
    <w:rsid w:val="00E90FE6"/>
    <w:rsid w:val="00E92248"/>
    <w:rsid w:val="00EA60CD"/>
    <w:rsid w:val="00EC3C4C"/>
    <w:rsid w:val="00EC4A91"/>
    <w:rsid w:val="00EC69A0"/>
    <w:rsid w:val="00EC7C32"/>
    <w:rsid w:val="00ED1F2F"/>
    <w:rsid w:val="00ED3A7C"/>
    <w:rsid w:val="00EE0DF6"/>
    <w:rsid w:val="00EE397D"/>
    <w:rsid w:val="00EE3FA5"/>
    <w:rsid w:val="00EF1F22"/>
    <w:rsid w:val="00EF3184"/>
    <w:rsid w:val="00EF6E39"/>
    <w:rsid w:val="00F0493E"/>
    <w:rsid w:val="00F1352F"/>
    <w:rsid w:val="00F21D0C"/>
    <w:rsid w:val="00F247AD"/>
    <w:rsid w:val="00F326B0"/>
    <w:rsid w:val="00F3467C"/>
    <w:rsid w:val="00F36B61"/>
    <w:rsid w:val="00F37737"/>
    <w:rsid w:val="00F4302C"/>
    <w:rsid w:val="00F433A1"/>
    <w:rsid w:val="00F44157"/>
    <w:rsid w:val="00F46C92"/>
    <w:rsid w:val="00F670CE"/>
    <w:rsid w:val="00F834FF"/>
    <w:rsid w:val="00F947A8"/>
    <w:rsid w:val="00F94EFC"/>
    <w:rsid w:val="00F95469"/>
    <w:rsid w:val="00FA12E9"/>
    <w:rsid w:val="00FA2C39"/>
    <w:rsid w:val="00FA4593"/>
    <w:rsid w:val="00FA5046"/>
    <w:rsid w:val="00FA51E3"/>
    <w:rsid w:val="00FB018C"/>
    <w:rsid w:val="00FD1CA1"/>
    <w:rsid w:val="00FD3FAF"/>
    <w:rsid w:val="00FE20B0"/>
    <w:rsid w:val="00FE3CBE"/>
    <w:rsid w:val="00FF3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146744"/>
  <w15:chartTrackingRefBased/>
  <w15:docId w15:val="{9A92F470-D941-4691-AC38-CA126199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1F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54A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77B63"/>
    <w:pPr>
      <w:spacing w:before="75" w:after="15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1856"/>
    <w:rPr>
      <w:color w:val="2B674D"/>
      <w:u w:val="single"/>
    </w:rPr>
  </w:style>
  <w:style w:type="paragraph" w:styleId="ListParagraph">
    <w:name w:val="List Paragraph"/>
    <w:basedOn w:val="Normal"/>
    <w:qFormat/>
    <w:rsid w:val="00C67506"/>
    <w:pPr>
      <w:spacing w:after="0" w:line="240" w:lineRule="auto"/>
      <w:ind w:left="720"/>
    </w:pPr>
    <w:rPr>
      <w:rFonts w:ascii="Calibri" w:eastAsia="Times New Roman" w:hAnsi="Calibri" w:cs="Times New Roman"/>
    </w:rPr>
  </w:style>
  <w:style w:type="character" w:customStyle="1" w:styleId="ptext-14">
    <w:name w:val="ptext-14"/>
    <w:rsid w:val="00C67506"/>
  </w:style>
  <w:style w:type="character" w:customStyle="1" w:styleId="ptext-25">
    <w:name w:val="ptext-25"/>
    <w:rsid w:val="00C67506"/>
  </w:style>
  <w:style w:type="paragraph" w:styleId="NormalWeb">
    <w:name w:val="Normal (Web)"/>
    <w:basedOn w:val="Normal"/>
    <w:uiPriority w:val="99"/>
    <w:rsid w:val="00C675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
    <w:name w:val="p0"/>
    <w:basedOn w:val="Normal"/>
    <w:rsid w:val="00E71850"/>
    <w:pPr>
      <w:spacing w:before="48" w:after="240" w:line="240" w:lineRule="auto"/>
      <w:ind w:firstLine="480"/>
    </w:pPr>
    <w:rPr>
      <w:rFonts w:ascii="Times New Roman" w:eastAsia="Times New Roman" w:hAnsi="Times New Roman" w:cs="Times New Roman"/>
      <w:spacing w:val="2"/>
      <w:sz w:val="24"/>
      <w:szCs w:val="24"/>
    </w:rPr>
  </w:style>
  <w:style w:type="numbering" w:customStyle="1" w:styleId="Style1-a-i">
    <w:name w:val="Style1-a-i"/>
    <w:rsid w:val="00496267"/>
    <w:pPr>
      <w:numPr>
        <w:numId w:val="3"/>
      </w:numPr>
    </w:pPr>
  </w:style>
  <w:style w:type="paragraph" w:customStyle="1" w:styleId="incr1">
    <w:name w:val="incr1"/>
    <w:basedOn w:val="Normal"/>
    <w:rsid w:val="00DE5E73"/>
    <w:pPr>
      <w:spacing w:after="48" w:line="240" w:lineRule="auto"/>
      <w:ind w:right="120"/>
      <w:jc w:val="right"/>
    </w:pPr>
    <w:rPr>
      <w:rFonts w:ascii="Times New Roman" w:eastAsia="Times New Roman" w:hAnsi="Times New Roman" w:cs="Times New Roman"/>
      <w:spacing w:val="2"/>
      <w:sz w:val="24"/>
      <w:szCs w:val="24"/>
    </w:rPr>
  </w:style>
  <w:style w:type="paragraph" w:customStyle="1" w:styleId="content2">
    <w:name w:val="content2"/>
    <w:basedOn w:val="Normal"/>
    <w:rsid w:val="00DE5E73"/>
    <w:pPr>
      <w:spacing w:after="195" w:line="240" w:lineRule="auto"/>
    </w:pPr>
    <w:rPr>
      <w:rFonts w:ascii="Times New Roman" w:eastAsia="Times New Roman" w:hAnsi="Times New Roman" w:cs="Times New Roman"/>
      <w:spacing w:val="2"/>
      <w:sz w:val="24"/>
      <w:szCs w:val="24"/>
    </w:rPr>
  </w:style>
  <w:style w:type="character" w:styleId="CommentReference">
    <w:name w:val="annotation reference"/>
    <w:basedOn w:val="DefaultParagraphFont"/>
    <w:uiPriority w:val="99"/>
    <w:semiHidden/>
    <w:unhideWhenUsed/>
    <w:rsid w:val="004F3CEB"/>
    <w:rPr>
      <w:sz w:val="16"/>
      <w:szCs w:val="16"/>
    </w:rPr>
  </w:style>
  <w:style w:type="paragraph" w:styleId="CommentText">
    <w:name w:val="annotation text"/>
    <w:basedOn w:val="Normal"/>
    <w:link w:val="CommentTextChar"/>
    <w:uiPriority w:val="99"/>
    <w:unhideWhenUsed/>
    <w:rsid w:val="004F3CEB"/>
    <w:pPr>
      <w:spacing w:line="240" w:lineRule="auto"/>
    </w:pPr>
    <w:rPr>
      <w:sz w:val="20"/>
      <w:szCs w:val="20"/>
    </w:rPr>
  </w:style>
  <w:style w:type="character" w:customStyle="1" w:styleId="CommentTextChar">
    <w:name w:val="Comment Text Char"/>
    <w:basedOn w:val="DefaultParagraphFont"/>
    <w:link w:val="CommentText"/>
    <w:uiPriority w:val="99"/>
    <w:rsid w:val="004F3CEB"/>
    <w:rPr>
      <w:sz w:val="20"/>
      <w:szCs w:val="20"/>
    </w:rPr>
  </w:style>
  <w:style w:type="paragraph" w:styleId="CommentSubject">
    <w:name w:val="annotation subject"/>
    <w:basedOn w:val="CommentText"/>
    <w:next w:val="CommentText"/>
    <w:link w:val="CommentSubjectChar"/>
    <w:uiPriority w:val="99"/>
    <w:semiHidden/>
    <w:unhideWhenUsed/>
    <w:rsid w:val="004F3CEB"/>
    <w:rPr>
      <w:b/>
      <w:bCs/>
    </w:rPr>
  </w:style>
  <w:style w:type="character" w:customStyle="1" w:styleId="CommentSubjectChar">
    <w:name w:val="Comment Subject Char"/>
    <w:basedOn w:val="CommentTextChar"/>
    <w:link w:val="CommentSubject"/>
    <w:uiPriority w:val="99"/>
    <w:semiHidden/>
    <w:rsid w:val="004F3CEB"/>
    <w:rPr>
      <w:b/>
      <w:bCs/>
      <w:sz w:val="20"/>
      <w:szCs w:val="20"/>
    </w:rPr>
  </w:style>
  <w:style w:type="paragraph" w:styleId="BalloonText">
    <w:name w:val="Balloon Text"/>
    <w:basedOn w:val="Normal"/>
    <w:link w:val="BalloonTextChar"/>
    <w:uiPriority w:val="99"/>
    <w:semiHidden/>
    <w:unhideWhenUsed/>
    <w:rsid w:val="004F3C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CEB"/>
    <w:rPr>
      <w:rFonts w:ascii="Segoe UI" w:hAnsi="Segoe UI" w:cs="Segoe UI"/>
      <w:sz w:val="18"/>
      <w:szCs w:val="18"/>
    </w:rPr>
  </w:style>
  <w:style w:type="character" w:customStyle="1" w:styleId="Heading3Char">
    <w:name w:val="Heading 3 Char"/>
    <w:basedOn w:val="DefaultParagraphFont"/>
    <w:link w:val="Heading3"/>
    <w:uiPriority w:val="9"/>
    <w:rsid w:val="00877B63"/>
    <w:rPr>
      <w:rFonts w:ascii="Times New Roman" w:eastAsia="Times New Roman" w:hAnsi="Times New Roman" w:cs="Times New Roman"/>
      <w:b/>
      <w:bCs/>
      <w:sz w:val="27"/>
      <w:szCs w:val="27"/>
    </w:rPr>
  </w:style>
  <w:style w:type="paragraph" w:customStyle="1" w:styleId="incr0">
    <w:name w:val="incr0"/>
    <w:basedOn w:val="Normal"/>
    <w:rsid w:val="00B94913"/>
    <w:pPr>
      <w:spacing w:after="48" w:line="240" w:lineRule="auto"/>
      <w:ind w:right="120"/>
      <w:jc w:val="right"/>
    </w:pPr>
    <w:rPr>
      <w:rFonts w:ascii="Times New Roman" w:eastAsia="Times New Roman" w:hAnsi="Times New Roman" w:cs="Times New Roman"/>
      <w:spacing w:val="2"/>
      <w:sz w:val="24"/>
      <w:szCs w:val="24"/>
    </w:rPr>
  </w:style>
  <w:style w:type="paragraph" w:customStyle="1" w:styleId="content1">
    <w:name w:val="content1"/>
    <w:basedOn w:val="Normal"/>
    <w:rsid w:val="00B94913"/>
    <w:pPr>
      <w:spacing w:after="195" w:line="240" w:lineRule="auto"/>
    </w:pPr>
    <w:rPr>
      <w:rFonts w:ascii="Times New Roman" w:eastAsia="Times New Roman" w:hAnsi="Times New Roman" w:cs="Times New Roman"/>
      <w:spacing w:val="2"/>
      <w:sz w:val="24"/>
      <w:szCs w:val="24"/>
    </w:rPr>
  </w:style>
  <w:style w:type="character" w:customStyle="1" w:styleId="Heading2Char">
    <w:name w:val="Heading 2 Char"/>
    <w:basedOn w:val="DefaultParagraphFont"/>
    <w:link w:val="Heading2"/>
    <w:uiPriority w:val="9"/>
    <w:rsid w:val="00154AA1"/>
    <w:rPr>
      <w:rFonts w:asciiTheme="majorHAnsi" w:eastAsiaTheme="majorEastAsia" w:hAnsiTheme="majorHAnsi" w:cstheme="majorBidi"/>
      <w:color w:val="2F5496" w:themeColor="accent1" w:themeShade="BF"/>
      <w:sz w:val="26"/>
      <w:szCs w:val="26"/>
    </w:rPr>
  </w:style>
  <w:style w:type="paragraph" w:customStyle="1" w:styleId="Default">
    <w:name w:val="Default"/>
    <w:rsid w:val="004E4011"/>
    <w:pPr>
      <w:autoSpaceDE w:val="0"/>
      <w:autoSpaceDN w:val="0"/>
      <w:adjustRightInd w:val="0"/>
      <w:spacing w:after="0" w:line="240" w:lineRule="auto"/>
    </w:pPr>
    <w:rPr>
      <w:rFonts w:ascii="Cambria" w:hAnsi="Cambria" w:cs="Cambria"/>
      <w:color w:val="000000"/>
      <w:sz w:val="24"/>
      <w:szCs w:val="24"/>
    </w:rPr>
  </w:style>
  <w:style w:type="character" w:customStyle="1" w:styleId="Heading1Char">
    <w:name w:val="Heading 1 Char"/>
    <w:basedOn w:val="DefaultParagraphFont"/>
    <w:link w:val="Heading1"/>
    <w:uiPriority w:val="9"/>
    <w:rsid w:val="00EF1F22"/>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331FE8"/>
    <w:rPr>
      <w:i/>
      <w:iCs/>
    </w:rPr>
  </w:style>
  <w:style w:type="character" w:styleId="UnresolvedMention">
    <w:name w:val="Unresolved Mention"/>
    <w:basedOn w:val="DefaultParagraphFont"/>
    <w:uiPriority w:val="99"/>
    <w:semiHidden/>
    <w:unhideWhenUsed/>
    <w:rsid w:val="00E23F22"/>
    <w:rPr>
      <w:color w:val="808080"/>
      <w:shd w:val="clear" w:color="auto" w:fill="E6E6E6"/>
    </w:rPr>
  </w:style>
  <w:style w:type="character" w:styleId="FollowedHyperlink">
    <w:name w:val="FollowedHyperlink"/>
    <w:basedOn w:val="DefaultParagraphFont"/>
    <w:uiPriority w:val="99"/>
    <w:semiHidden/>
    <w:unhideWhenUsed/>
    <w:rsid w:val="005853B4"/>
    <w:rPr>
      <w:color w:val="954F72" w:themeColor="followedHyperlink"/>
      <w:u w:val="single"/>
    </w:rPr>
  </w:style>
  <w:style w:type="paragraph" w:styleId="Revision">
    <w:name w:val="Revision"/>
    <w:hidden/>
    <w:uiPriority w:val="99"/>
    <w:semiHidden/>
    <w:rsid w:val="009227CF"/>
    <w:pPr>
      <w:spacing w:after="0" w:line="240" w:lineRule="auto"/>
    </w:pPr>
  </w:style>
  <w:style w:type="paragraph" w:styleId="NoSpacing">
    <w:name w:val="No Spacing"/>
    <w:uiPriority w:val="1"/>
    <w:qFormat/>
    <w:rsid w:val="003534D8"/>
    <w:pPr>
      <w:spacing w:after="0" w:line="240" w:lineRule="auto"/>
    </w:pPr>
  </w:style>
  <w:style w:type="paragraph" w:styleId="Header">
    <w:name w:val="header"/>
    <w:basedOn w:val="Normal"/>
    <w:link w:val="HeaderChar"/>
    <w:uiPriority w:val="99"/>
    <w:unhideWhenUsed/>
    <w:rsid w:val="00FD1C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CA1"/>
  </w:style>
  <w:style w:type="paragraph" w:styleId="Footer">
    <w:name w:val="footer"/>
    <w:basedOn w:val="Normal"/>
    <w:link w:val="FooterChar"/>
    <w:uiPriority w:val="99"/>
    <w:unhideWhenUsed/>
    <w:rsid w:val="00FD1C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CA1"/>
  </w:style>
  <w:style w:type="character" w:styleId="Strong">
    <w:name w:val="Strong"/>
    <w:qFormat/>
    <w:rsid w:val="004145E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40872">
      <w:bodyDiv w:val="1"/>
      <w:marLeft w:val="0"/>
      <w:marRight w:val="0"/>
      <w:marTop w:val="0"/>
      <w:marBottom w:val="0"/>
      <w:divBdr>
        <w:top w:val="none" w:sz="0" w:space="0" w:color="auto"/>
        <w:left w:val="none" w:sz="0" w:space="0" w:color="auto"/>
        <w:bottom w:val="none" w:sz="0" w:space="0" w:color="auto"/>
        <w:right w:val="none" w:sz="0" w:space="0" w:color="auto"/>
      </w:divBdr>
      <w:divsChild>
        <w:div w:id="711149316">
          <w:marLeft w:val="0"/>
          <w:marRight w:val="0"/>
          <w:marTop w:val="0"/>
          <w:marBottom w:val="0"/>
          <w:divBdr>
            <w:top w:val="none" w:sz="0" w:space="0" w:color="auto"/>
            <w:left w:val="none" w:sz="0" w:space="0" w:color="auto"/>
            <w:bottom w:val="none" w:sz="0" w:space="0" w:color="auto"/>
            <w:right w:val="none" w:sz="0" w:space="0" w:color="auto"/>
          </w:divBdr>
          <w:divsChild>
            <w:div w:id="1277174627">
              <w:marLeft w:val="0"/>
              <w:marRight w:val="0"/>
              <w:marTop w:val="0"/>
              <w:marBottom w:val="0"/>
              <w:divBdr>
                <w:top w:val="none" w:sz="0" w:space="0" w:color="auto"/>
                <w:left w:val="none" w:sz="0" w:space="0" w:color="auto"/>
                <w:bottom w:val="none" w:sz="0" w:space="0" w:color="auto"/>
                <w:right w:val="none" w:sz="0" w:space="0" w:color="auto"/>
              </w:divBdr>
              <w:divsChild>
                <w:div w:id="364019673">
                  <w:marLeft w:val="0"/>
                  <w:marRight w:val="0"/>
                  <w:marTop w:val="0"/>
                  <w:marBottom w:val="0"/>
                  <w:divBdr>
                    <w:top w:val="none" w:sz="0" w:space="12" w:color="auto"/>
                    <w:left w:val="none" w:sz="0" w:space="12" w:color="auto"/>
                    <w:bottom w:val="none" w:sz="0" w:space="12" w:color="auto"/>
                    <w:right w:val="none" w:sz="0" w:space="12" w:color="auto"/>
                  </w:divBdr>
                  <w:divsChild>
                    <w:div w:id="359861473">
                      <w:marLeft w:val="0"/>
                      <w:marRight w:val="0"/>
                      <w:marTop w:val="0"/>
                      <w:marBottom w:val="0"/>
                      <w:divBdr>
                        <w:top w:val="none" w:sz="0" w:space="12" w:color="auto"/>
                        <w:left w:val="none" w:sz="0" w:space="12" w:color="auto"/>
                        <w:bottom w:val="none" w:sz="0" w:space="12" w:color="auto"/>
                        <w:right w:val="none" w:sz="0" w:space="12" w:color="auto"/>
                      </w:divBdr>
                      <w:divsChild>
                        <w:div w:id="172494733">
                          <w:marLeft w:val="0"/>
                          <w:marRight w:val="0"/>
                          <w:marTop w:val="0"/>
                          <w:marBottom w:val="0"/>
                          <w:divBdr>
                            <w:top w:val="none" w:sz="0" w:space="0" w:color="auto"/>
                            <w:left w:val="none" w:sz="0" w:space="0" w:color="auto"/>
                            <w:bottom w:val="none" w:sz="0" w:space="0" w:color="auto"/>
                            <w:right w:val="none" w:sz="0" w:space="0" w:color="auto"/>
                          </w:divBdr>
                          <w:divsChild>
                            <w:div w:id="156918594">
                              <w:marLeft w:val="-225"/>
                              <w:marRight w:val="-225"/>
                              <w:marTop w:val="0"/>
                              <w:marBottom w:val="0"/>
                              <w:divBdr>
                                <w:top w:val="none" w:sz="0" w:space="0" w:color="auto"/>
                                <w:left w:val="none" w:sz="0" w:space="0" w:color="auto"/>
                                <w:bottom w:val="none" w:sz="0" w:space="0" w:color="auto"/>
                                <w:right w:val="none" w:sz="0" w:space="0" w:color="auto"/>
                              </w:divBdr>
                              <w:divsChild>
                                <w:div w:id="1223060895">
                                  <w:marLeft w:val="0"/>
                                  <w:marRight w:val="0"/>
                                  <w:marTop w:val="0"/>
                                  <w:marBottom w:val="0"/>
                                  <w:divBdr>
                                    <w:top w:val="none" w:sz="0" w:space="0" w:color="auto"/>
                                    <w:left w:val="none" w:sz="0" w:space="0" w:color="auto"/>
                                    <w:bottom w:val="none" w:sz="0" w:space="0" w:color="auto"/>
                                    <w:right w:val="none" w:sz="0" w:space="0" w:color="auto"/>
                                  </w:divBdr>
                                  <w:divsChild>
                                    <w:div w:id="2077165951">
                                      <w:marLeft w:val="0"/>
                                      <w:marRight w:val="0"/>
                                      <w:marTop w:val="0"/>
                                      <w:marBottom w:val="0"/>
                                      <w:divBdr>
                                        <w:top w:val="none" w:sz="0" w:space="0" w:color="auto"/>
                                        <w:left w:val="none" w:sz="0" w:space="0" w:color="auto"/>
                                        <w:bottom w:val="none" w:sz="0" w:space="0" w:color="auto"/>
                                        <w:right w:val="none" w:sz="0" w:space="0" w:color="auto"/>
                                      </w:divBdr>
                                      <w:divsChild>
                                        <w:div w:id="40326388">
                                          <w:marLeft w:val="0"/>
                                          <w:marRight w:val="0"/>
                                          <w:marTop w:val="0"/>
                                          <w:marBottom w:val="0"/>
                                          <w:divBdr>
                                            <w:top w:val="none" w:sz="0" w:space="0" w:color="auto"/>
                                            <w:left w:val="none" w:sz="0" w:space="0" w:color="auto"/>
                                            <w:bottom w:val="none" w:sz="0" w:space="0" w:color="auto"/>
                                            <w:right w:val="none" w:sz="0" w:space="0" w:color="auto"/>
                                          </w:divBdr>
                                        </w:div>
                                        <w:div w:id="379281291">
                                          <w:marLeft w:val="0"/>
                                          <w:marRight w:val="0"/>
                                          <w:marTop w:val="0"/>
                                          <w:marBottom w:val="0"/>
                                          <w:divBdr>
                                            <w:top w:val="none" w:sz="0" w:space="0" w:color="auto"/>
                                            <w:left w:val="none" w:sz="0" w:space="0" w:color="auto"/>
                                            <w:bottom w:val="none" w:sz="0" w:space="0" w:color="auto"/>
                                            <w:right w:val="none" w:sz="0" w:space="0" w:color="auto"/>
                                          </w:divBdr>
                                        </w:div>
                                        <w:div w:id="1058364434">
                                          <w:marLeft w:val="0"/>
                                          <w:marRight w:val="0"/>
                                          <w:marTop w:val="0"/>
                                          <w:marBottom w:val="0"/>
                                          <w:divBdr>
                                            <w:top w:val="none" w:sz="0" w:space="0" w:color="auto"/>
                                            <w:left w:val="none" w:sz="0" w:space="0" w:color="auto"/>
                                            <w:bottom w:val="none" w:sz="0" w:space="0" w:color="auto"/>
                                            <w:right w:val="none" w:sz="0" w:space="0" w:color="auto"/>
                                          </w:divBdr>
                                        </w:div>
                                        <w:div w:id="1099375165">
                                          <w:marLeft w:val="0"/>
                                          <w:marRight w:val="0"/>
                                          <w:marTop w:val="0"/>
                                          <w:marBottom w:val="0"/>
                                          <w:divBdr>
                                            <w:top w:val="none" w:sz="0" w:space="0" w:color="auto"/>
                                            <w:left w:val="none" w:sz="0" w:space="0" w:color="auto"/>
                                            <w:bottom w:val="none" w:sz="0" w:space="0" w:color="auto"/>
                                            <w:right w:val="none" w:sz="0" w:space="0" w:color="auto"/>
                                          </w:divBdr>
                                        </w:div>
                                        <w:div w:id="1364592176">
                                          <w:marLeft w:val="0"/>
                                          <w:marRight w:val="0"/>
                                          <w:marTop w:val="0"/>
                                          <w:marBottom w:val="0"/>
                                          <w:divBdr>
                                            <w:top w:val="none" w:sz="0" w:space="0" w:color="auto"/>
                                            <w:left w:val="none" w:sz="0" w:space="0" w:color="auto"/>
                                            <w:bottom w:val="none" w:sz="0" w:space="0" w:color="auto"/>
                                            <w:right w:val="none" w:sz="0" w:space="0" w:color="auto"/>
                                          </w:divBdr>
                                        </w:div>
                                        <w:div w:id="1943805782">
                                          <w:marLeft w:val="0"/>
                                          <w:marRight w:val="0"/>
                                          <w:marTop w:val="0"/>
                                          <w:marBottom w:val="0"/>
                                          <w:divBdr>
                                            <w:top w:val="none" w:sz="0" w:space="0" w:color="auto"/>
                                            <w:left w:val="none" w:sz="0" w:space="0" w:color="auto"/>
                                            <w:bottom w:val="none" w:sz="0" w:space="0" w:color="auto"/>
                                            <w:right w:val="none" w:sz="0" w:space="0" w:color="auto"/>
                                          </w:divBdr>
                                        </w:div>
                                        <w:div w:id="19562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82297">
      <w:bodyDiv w:val="1"/>
      <w:marLeft w:val="0"/>
      <w:marRight w:val="0"/>
      <w:marTop w:val="0"/>
      <w:marBottom w:val="0"/>
      <w:divBdr>
        <w:top w:val="none" w:sz="0" w:space="0" w:color="auto"/>
        <w:left w:val="none" w:sz="0" w:space="0" w:color="auto"/>
        <w:bottom w:val="none" w:sz="0" w:space="0" w:color="auto"/>
        <w:right w:val="none" w:sz="0" w:space="0" w:color="auto"/>
      </w:divBdr>
    </w:div>
    <w:div w:id="179785297">
      <w:bodyDiv w:val="1"/>
      <w:marLeft w:val="0"/>
      <w:marRight w:val="0"/>
      <w:marTop w:val="0"/>
      <w:marBottom w:val="0"/>
      <w:divBdr>
        <w:top w:val="none" w:sz="0" w:space="0" w:color="auto"/>
        <w:left w:val="none" w:sz="0" w:space="0" w:color="auto"/>
        <w:bottom w:val="none" w:sz="0" w:space="0" w:color="auto"/>
        <w:right w:val="none" w:sz="0" w:space="0" w:color="auto"/>
      </w:divBdr>
      <w:divsChild>
        <w:div w:id="1637446444">
          <w:marLeft w:val="0"/>
          <w:marRight w:val="0"/>
          <w:marTop w:val="0"/>
          <w:marBottom w:val="0"/>
          <w:divBdr>
            <w:top w:val="none" w:sz="0" w:space="0" w:color="auto"/>
            <w:left w:val="none" w:sz="0" w:space="0" w:color="auto"/>
            <w:bottom w:val="none" w:sz="0" w:space="0" w:color="auto"/>
            <w:right w:val="none" w:sz="0" w:space="0" w:color="auto"/>
          </w:divBdr>
          <w:divsChild>
            <w:div w:id="677121925">
              <w:marLeft w:val="0"/>
              <w:marRight w:val="0"/>
              <w:marTop w:val="0"/>
              <w:marBottom w:val="0"/>
              <w:divBdr>
                <w:top w:val="none" w:sz="0" w:space="0" w:color="auto"/>
                <w:left w:val="none" w:sz="0" w:space="0" w:color="auto"/>
                <w:bottom w:val="none" w:sz="0" w:space="0" w:color="auto"/>
                <w:right w:val="none" w:sz="0" w:space="0" w:color="auto"/>
              </w:divBdr>
              <w:divsChild>
                <w:div w:id="996226373">
                  <w:marLeft w:val="0"/>
                  <w:marRight w:val="0"/>
                  <w:marTop w:val="0"/>
                  <w:marBottom w:val="0"/>
                  <w:divBdr>
                    <w:top w:val="none" w:sz="0" w:space="12" w:color="auto"/>
                    <w:left w:val="none" w:sz="0" w:space="12" w:color="auto"/>
                    <w:bottom w:val="none" w:sz="0" w:space="12" w:color="auto"/>
                    <w:right w:val="none" w:sz="0" w:space="12" w:color="auto"/>
                  </w:divBdr>
                  <w:divsChild>
                    <w:div w:id="821967300">
                      <w:marLeft w:val="0"/>
                      <w:marRight w:val="0"/>
                      <w:marTop w:val="0"/>
                      <w:marBottom w:val="0"/>
                      <w:divBdr>
                        <w:top w:val="none" w:sz="0" w:space="12" w:color="auto"/>
                        <w:left w:val="none" w:sz="0" w:space="12" w:color="auto"/>
                        <w:bottom w:val="none" w:sz="0" w:space="12" w:color="auto"/>
                        <w:right w:val="none" w:sz="0" w:space="12" w:color="auto"/>
                      </w:divBdr>
                      <w:divsChild>
                        <w:div w:id="1913155776">
                          <w:marLeft w:val="0"/>
                          <w:marRight w:val="0"/>
                          <w:marTop w:val="0"/>
                          <w:marBottom w:val="0"/>
                          <w:divBdr>
                            <w:top w:val="none" w:sz="0" w:space="0" w:color="auto"/>
                            <w:left w:val="none" w:sz="0" w:space="0" w:color="auto"/>
                            <w:bottom w:val="none" w:sz="0" w:space="0" w:color="auto"/>
                            <w:right w:val="none" w:sz="0" w:space="0" w:color="auto"/>
                          </w:divBdr>
                          <w:divsChild>
                            <w:div w:id="551697752">
                              <w:marLeft w:val="-225"/>
                              <w:marRight w:val="-225"/>
                              <w:marTop w:val="0"/>
                              <w:marBottom w:val="0"/>
                              <w:divBdr>
                                <w:top w:val="none" w:sz="0" w:space="0" w:color="auto"/>
                                <w:left w:val="none" w:sz="0" w:space="0" w:color="auto"/>
                                <w:bottom w:val="none" w:sz="0" w:space="0" w:color="auto"/>
                                <w:right w:val="none" w:sz="0" w:space="0" w:color="auto"/>
                              </w:divBdr>
                              <w:divsChild>
                                <w:div w:id="1745109251">
                                  <w:marLeft w:val="0"/>
                                  <w:marRight w:val="0"/>
                                  <w:marTop w:val="0"/>
                                  <w:marBottom w:val="0"/>
                                  <w:divBdr>
                                    <w:top w:val="none" w:sz="0" w:space="0" w:color="auto"/>
                                    <w:left w:val="none" w:sz="0" w:space="0" w:color="auto"/>
                                    <w:bottom w:val="none" w:sz="0" w:space="0" w:color="auto"/>
                                    <w:right w:val="none" w:sz="0" w:space="0" w:color="auto"/>
                                  </w:divBdr>
                                  <w:divsChild>
                                    <w:div w:id="1628123135">
                                      <w:marLeft w:val="0"/>
                                      <w:marRight w:val="0"/>
                                      <w:marTop w:val="0"/>
                                      <w:marBottom w:val="0"/>
                                      <w:divBdr>
                                        <w:top w:val="none" w:sz="0" w:space="0" w:color="auto"/>
                                        <w:left w:val="none" w:sz="0" w:space="0" w:color="auto"/>
                                        <w:bottom w:val="none" w:sz="0" w:space="0" w:color="auto"/>
                                        <w:right w:val="none" w:sz="0" w:space="0" w:color="auto"/>
                                      </w:divBdr>
                                      <w:divsChild>
                                        <w:div w:id="126824500">
                                          <w:marLeft w:val="0"/>
                                          <w:marRight w:val="0"/>
                                          <w:marTop w:val="0"/>
                                          <w:marBottom w:val="0"/>
                                          <w:divBdr>
                                            <w:top w:val="none" w:sz="0" w:space="0" w:color="auto"/>
                                            <w:left w:val="none" w:sz="0" w:space="0" w:color="auto"/>
                                            <w:bottom w:val="none" w:sz="0" w:space="0" w:color="auto"/>
                                            <w:right w:val="none" w:sz="0" w:space="0" w:color="auto"/>
                                          </w:divBdr>
                                        </w:div>
                                        <w:div w:id="260795854">
                                          <w:marLeft w:val="0"/>
                                          <w:marRight w:val="0"/>
                                          <w:marTop w:val="0"/>
                                          <w:marBottom w:val="0"/>
                                          <w:divBdr>
                                            <w:top w:val="none" w:sz="0" w:space="0" w:color="auto"/>
                                            <w:left w:val="none" w:sz="0" w:space="0" w:color="auto"/>
                                            <w:bottom w:val="none" w:sz="0" w:space="0" w:color="auto"/>
                                            <w:right w:val="none" w:sz="0" w:space="0" w:color="auto"/>
                                          </w:divBdr>
                                        </w:div>
                                        <w:div w:id="332151957">
                                          <w:marLeft w:val="0"/>
                                          <w:marRight w:val="0"/>
                                          <w:marTop w:val="0"/>
                                          <w:marBottom w:val="0"/>
                                          <w:divBdr>
                                            <w:top w:val="none" w:sz="0" w:space="0" w:color="auto"/>
                                            <w:left w:val="none" w:sz="0" w:space="0" w:color="auto"/>
                                            <w:bottom w:val="none" w:sz="0" w:space="0" w:color="auto"/>
                                            <w:right w:val="none" w:sz="0" w:space="0" w:color="auto"/>
                                          </w:divBdr>
                                        </w:div>
                                        <w:div w:id="348486065">
                                          <w:marLeft w:val="0"/>
                                          <w:marRight w:val="0"/>
                                          <w:marTop w:val="0"/>
                                          <w:marBottom w:val="0"/>
                                          <w:divBdr>
                                            <w:top w:val="none" w:sz="0" w:space="0" w:color="auto"/>
                                            <w:left w:val="none" w:sz="0" w:space="0" w:color="auto"/>
                                            <w:bottom w:val="none" w:sz="0" w:space="0" w:color="auto"/>
                                            <w:right w:val="none" w:sz="0" w:space="0" w:color="auto"/>
                                          </w:divBdr>
                                        </w:div>
                                        <w:div w:id="399984825">
                                          <w:marLeft w:val="0"/>
                                          <w:marRight w:val="0"/>
                                          <w:marTop w:val="0"/>
                                          <w:marBottom w:val="0"/>
                                          <w:divBdr>
                                            <w:top w:val="none" w:sz="0" w:space="0" w:color="auto"/>
                                            <w:left w:val="none" w:sz="0" w:space="0" w:color="auto"/>
                                            <w:bottom w:val="none" w:sz="0" w:space="0" w:color="auto"/>
                                            <w:right w:val="none" w:sz="0" w:space="0" w:color="auto"/>
                                          </w:divBdr>
                                        </w:div>
                                        <w:div w:id="510729266">
                                          <w:marLeft w:val="0"/>
                                          <w:marRight w:val="0"/>
                                          <w:marTop w:val="0"/>
                                          <w:marBottom w:val="0"/>
                                          <w:divBdr>
                                            <w:top w:val="none" w:sz="0" w:space="0" w:color="auto"/>
                                            <w:left w:val="none" w:sz="0" w:space="0" w:color="auto"/>
                                            <w:bottom w:val="none" w:sz="0" w:space="0" w:color="auto"/>
                                            <w:right w:val="none" w:sz="0" w:space="0" w:color="auto"/>
                                          </w:divBdr>
                                        </w:div>
                                        <w:div w:id="701905253">
                                          <w:marLeft w:val="0"/>
                                          <w:marRight w:val="0"/>
                                          <w:marTop w:val="0"/>
                                          <w:marBottom w:val="0"/>
                                          <w:divBdr>
                                            <w:top w:val="none" w:sz="0" w:space="0" w:color="auto"/>
                                            <w:left w:val="none" w:sz="0" w:space="0" w:color="auto"/>
                                            <w:bottom w:val="none" w:sz="0" w:space="0" w:color="auto"/>
                                            <w:right w:val="none" w:sz="0" w:space="0" w:color="auto"/>
                                          </w:divBdr>
                                        </w:div>
                                        <w:div w:id="751582643">
                                          <w:marLeft w:val="0"/>
                                          <w:marRight w:val="0"/>
                                          <w:marTop w:val="0"/>
                                          <w:marBottom w:val="0"/>
                                          <w:divBdr>
                                            <w:top w:val="none" w:sz="0" w:space="0" w:color="auto"/>
                                            <w:left w:val="none" w:sz="0" w:space="0" w:color="auto"/>
                                            <w:bottom w:val="none" w:sz="0" w:space="0" w:color="auto"/>
                                            <w:right w:val="none" w:sz="0" w:space="0" w:color="auto"/>
                                          </w:divBdr>
                                        </w:div>
                                        <w:div w:id="774639917">
                                          <w:marLeft w:val="0"/>
                                          <w:marRight w:val="0"/>
                                          <w:marTop w:val="0"/>
                                          <w:marBottom w:val="0"/>
                                          <w:divBdr>
                                            <w:top w:val="none" w:sz="0" w:space="0" w:color="auto"/>
                                            <w:left w:val="none" w:sz="0" w:space="0" w:color="auto"/>
                                            <w:bottom w:val="none" w:sz="0" w:space="0" w:color="auto"/>
                                            <w:right w:val="none" w:sz="0" w:space="0" w:color="auto"/>
                                          </w:divBdr>
                                        </w:div>
                                        <w:div w:id="914051041">
                                          <w:marLeft w:val="0"/>
                                          <w:marRight w:val="0"/>
                                          <w:marTop w:val="0"/>
                                          <w:marBottom w:val="0"/>
                                          <w:divBdr>
                                            <w:top w:val="none" w:sz="0" w:space="0" w:color="auto"/>
                                            <w:left w:val="none" w:sz="0" w:space="0" w:color="auto"/>
                                            <w:bottom w:val="none" w:sz="0" w:space="0" w:color="auto"/>
                                            <w:right w:val="none" w:sz="0" w:space="0" w:color="auto"/>
                                          </w:divBdr>
                                        </w:div>
                                        <w:div w:id="926427318">
                                          <w:marLeft w:val="0"/>
                                          <w:marRight w:val="0"/>
                                          <w:marTop w:val="0"/>
                                          <w:marBottom w:val="0"/>
                                          <w:divBdr>
                                            <w:top w:val="none" w:sz="0" w:space="0" w:color="auto"/>
                                            <w:left w:val="none" w:sz="0" w:space="0" w:color="auto"/>
                                            <w:bottom w:val="none" w:sz="0" w:space="0" w:color="auto"/>
                                            <w:right w:val="none" w:sz="0" w:space="0" w:color="auto"/>
                                          </w:divBdr>
                                        </w:div>
                                        <w:div w:id="964001534">
                                          <w:marLeft w:val="-225"/>
                                          <w:marRight w:val="-225"/>
                                          <w:marTop w:val="0"/>
                                          <w:marBottom w:val="0"/>
                                          <w:divBdr>
                                            <w:top w:val="none" w:sz="0" w:space="0" w:color="auto"/>
                                            <w:left w:val="none" w:sz="0" w:space="0" w:color="auto"/>
                                            <w:bottom w:val="none" w:sz="0" w:space="0" w:color="auto"/>
                                            <w:right w:val="none" w:sz="0" w:space="0" w:color="auto"/>
                                          </w:divBdr>
                                          <w:divsChild>
                                            <w:div w:id="1083642119">
                                              <w:marLeft w:val="0"/>
                                              <w:marRight w:val="0"/>
                                              <w:marTop w:val="0"/>
                                              <w:marBottom w:val="0"/>
                                              <w:divBdr>
                                                <w:top w:val="none" w:sz="0" w:space="0" w:color="auto"/>
                                                <w:left w:val="none" w:sz="0" w:space="0" w:color="auto"/>
                                                <w:bottom w:val="none" w:sz="0" w:space="0" w:color="auto"/>
                                                <w:right w:val="none" w:sz="0" w:space="0" w:color="auto"/>
                                              </w:divBdr>
                                            </w:div>
                                          </w:divsChild>
                                        </w:div>
                                        <w:div w:id="1112477942">
                                          <w:marLeft w:val="0"/>
                                          <w:marRight w:val="0"/>
                                          <w:marTop w:val="0"/>
                                          <w:marBottom w:val="0"/>
                                          <w:divBdr>
                                            <w:top w:val="none" w:sz="0" w:space="0" w:color="auto"/>
                                            <w:left w:val="none" w:sz="0" w:space="0" w:color="auto"/>
                                            <w:bottom w:val="none" w:sz="0" w:space="0" w:color="auto"/>
                                            <w:right w:val="none" w:sz="0" w:space="0" w:color="auto"/>
                                          </w:divBdr>
                                        </w:div>
                                        <w:div w:id="1375232831">
                                          <w:marLeft w:val="0"/>
                                          <w:marRight w:val="0"/>
                                          <w:marTop w:val="0"/>
                                          <w:marBottom w:val="0"/>
                                          <w:divBdr>
                                            <w:top w:val="none" w:sz="0" w:space="0" w:color="auto"/>
                                            <w:left w:val="none" w:sz="0" w:space="0" w:color="auto"/>
                                            <w:bottom w:val="none" w:sz="0" w:space="0" w:color="auto"/>
                                            <w:right w:val="none" w:sz="0" w:space="0" w:color="auto"/>
                                          </w:divBdr>
                                        </w:div>
                                        <w:div w:id="1698777864">
                                          <w:marLeft w:val="0"/>
                                          <w:marRight w:val="0"/>
                                          <w:marTop w:val="0"/>
                                          <w:marBottom w:val="0"/>
                                          <w:divBdr>
                                            <w:top w:val="none" w:sz="0" w:space="0" w:color="auto"/>
                                            <w:left w:val="none" w:sz="0" w:space="0" w:color="auto"/>
                                            <w:bottom w:val="none" w:sz="0" w:space="0" w:color="auto"/>
                                            <w:right w:val="none" w:sz="0" w:space="0" w:color="auto"/>
                                          </w:divBdr>
                                        </w:div>
                                        <w:div w:id="1973242620">
                                          <w:marLeft w:val="0"/>
                                          <w:marRight w:val="0"/>
                                          <w:marTop w:val="0"/>
                                          <w:marBottom w:val="0"/>
                                          <w:divBdr>
                                            <w:top w:val="none" w:sz="0" w:space="0" w:color="auto"/>
                                            <w:left w:val="none" w:sz="0" w:space="0" w:color="auto"/>
                                            <w:bottom w:val="none" w:sz="0" w:space="0" w:color="auto"/>
                                            <w:right w:val="none" w:sz="0" w:space="0" w:color="auto"/>
                                          </w:divBdr>
                                        </w:div>
                                        <w:div w:id="19803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438144">
      <w:bodyDiv w:val="1"/>
      <w:marLeft w:val="0"/>
      <w:marRight w:val="0"/>
      <w:marTop w:val="0"/>
      <w:marBottom w:val="0"/>
      <w:divBdr>
        <w:top w:val="none" w:sz="0" w:space="0" w:color="auto"/>
        <w:left w:val="none" w:sz="0" w:space="0" w:color="auto"/>
        <w:bottom w:val="none" w:sz="0" w:space="0" w:color="auto"/>
        <w:right w:val="none" w:sz="0" w:space="0" w:color="auto"/>
      </w:divBdr>
      <w:divsChild>
        <w:div w:id="1759600076">
          <w:marLeft w:val="0"/>
          <w:marRight w:val="0"/>
          <w:marTop w:val="0"/>
          <w:marBottom w:val="0"/>
          <w:divBdr>
            <w:top w:val="none" w:sz="0" w:space="0" w:color="auto"/>
            <w:left w:val="none" w:sz="0" w:space="0" w:color="auto"/>
            <w:bottom w:val="none" w:sz="0" w:space="0" w:color="auto"/>
            <w:right w:val="none" w:sz="0" w:space="0" w:color="auto"/>
          </w:divBdr>
          <w:divsChild>
            <w:div w:id="886836591">
              <w:marLeft w:val="0"/>
              <w:marRight w:val="0"/>
              <w:marTop w:val="0"/>
              <w:marBottom w:val="0"/>
              <w:divBdr>
                <w:top w:val="none" w:sz="0" w:space="0" w:color="auto"/>
                <w:left w:val="none" w:sz="0" w:space="0" w:color="auto"/>
                <w:bottom w:val="none" w:sz="0" w:space="0" w:color="auto"/>
                <w:right w:val="none" w:sz="0" w:space="0" w:color="auto"/>
              </w:divBdr>
              <w:divsChild>
                <w:div w:id="1193570627">
                  <w:marLeft w:val="0"/>
                  <w:marRight w:val="0"/>
                  <w:marTop w:val="0"/>
                  <w:marBottom w:val="0"/>
                  <w:divBdr>
                    <w:top w:val="none" w:sz="0" w:space="12" w:color="auto"/>
                    <w:left w:val="none" w:sz="0" w:space="12" w:color="auto"/>
                    <w:bottom w:val="none" w:sz="0" w:space="12" w:color="auto"/>
                    <w:right w:val="none" w:sz="0" w:space="12" w:color="auto"/>
                  </w:divBdr>
                  <w:divsChild>
                    <w:div w:id="1152211499">
                      <w:marLeft w:val="0"/>
                      <w:marRight w:val="0"/>
                      <w:marTop w:val="0"/>
                      <w:marBottom w:val="0"/>
                      <w:divBdr>
                        <w:top w:val="none" w:sz="0" w:space="12" w:color="auto"/>
                        <w:left w:val="none" w:sz="0" w:space="12" w:color="auto"/>
                        <w:bottom w:val="none" w:sz="0" w:space="12" w:color="auto"/>
                        <w:right w:val="none" w:sz="0" w:space="12" w:color="auto"/>
                      </w:divBdr>
                      <w:divsChild>
                        <w:div w:id="957181918">
                          <w:marLeft w:val="0"/>
                          <w:marRight w:val="0"/>
                          <w:marTop w:val="0"/>
                          <w:marBottom w:val="0"/>
                          <w:divBdr>
                            <w:top w:val="none" w:sz="0" w:space="0" w:color="auto"/>
                            <w:left w:val="none" w:sz="0" w:space="0" w:color="auto"/>
                            <w:bottom w:val="none" w:sz="0" w:space="0" w:color="auto"/>
                            <w:right w:val="none" w:sz="0" w:space="0" w:color="auto"/>
                          </w:divBdr>
                          <w:divsChild>
                            <w:div w:id="1515262435">
                              <w:marLeft w:val="-225"/>
                              <w:marRight w:val="-225"/>
                              <w:marTop w:val="0"/>
                              <w:marBottom w:val="0"/>
                              <w:divBdr>
                                <w:top w:val="none" w:sz="0" w:space="0" w:color="auto"/>
                                <w:left w:val="none" w:sz="0" w:space="0" w:color="auto"/>
                                <w:bottom w:val="none" w:sz="0" w:space="0" w:color="auto"/>
                                <w:right w:val="none" w:sz="0" w:space="0" w:color="auto"/>
                              </w:divBdr>
                              <w:divsChild>
                                <w:div w:id="2003123673">
                                  <w:marLeft w:val="0"/>
                                  <w:marRight w:val="0"/>
                                  <w:marTop w:val="0"/>
                                  <w:marBottom w:val="0"/>
                                  <w:divBdr>
                                    <w:top w:val="none" w:sz="0" w:space="0" w:color="auto"/>
                                    <w:left w:val="none" w:sz="0" w:space="0" w:color="auto"/>
                                    <w:bottom w:val="none" w:sz="0" w:space="0" w:color="auto"/>
                                    <w:right w:val="none" w:sz="0" w:space="0" w:color="auto"/>
                                  </w:divBdr>
                                  <w:divsChild>
                                    <w:div w:id="1922254002">
                                      <w:marLeft w:val="0"/>
                                      <w:marRight w:val="0"/>
                                      <w:marTop w:val="0"/>
                                      <w:marBottom w:val="0"/>
                                      <w:divBdr>
                                        <w:top w:val="none" w:sz="0" w:space="0" w:color="auto"/>
                                        <w:left w:val="none" w:sz="0" w:space="0" w:color="auto"/>
                                        <w:bottom w:val="none" w:sz="0" w:space="0" w:color="auto"/>
                                        <w:right w:val="none" w:sz="0" w:space="0" w:color="auto"/>
                                      </w:divBdr>
                                      <w:divsChild>
                                        <w:div w:id="1278566366">
                                          <w:marLeft w:val="0"/>
                                          <w:marRight w:val="0"/>
                                          <w:marTop w:val="0"/>
                                          <w:marBottom w:val="0"/>
                                          <w:divBdr>
                                            <w:top w:val="none" w:sz="0" w:space="0" w:color="auto"/>
                                            <w:left w:val="none" w:sz="0" w:space="0" w:color="auto"/>
                                            <w:bottom w:val="none" w:sz="0" w:space="0" w:color="auto"/>
                                            <w:right w:val="none" w:sz="0" w:space="0" w:color="auto"/>
                                          </w:divBdr>
                                        </w:div>
                                        <w:div w:id="21155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0942660">
      <w:bodyDiv w:val="1"/>
      <w:marLeft w:val="0"/>
      <w:marRight w:val="0"/>
      <w:marTop w:val="0"/>
      <w:marBottom w:val="0"/>
      <w:divBdr>
        <w:top w:val="none" w:sz="0" w:space="0" w:color="auto"/>
        <w:left w:val="none" w:sz="0" w:space="0" w:color="auto"/>
        <w:bottom w:val="none" w:sz="0" w:space="0" w:color="auto"/>
        <w:right w:val="none" w:sz="0" w:space="0" w:color="auto"/>
      </w:divBdr>
      <w:divsChild>
        <w:div w:id="544559674">
          <w:marLeft w:val="0"/>
          <w:marRight w:val="0"/>
          <w:marTop w:val="0"/>
          <w:marBottom w:val="0"/>
          <w:divBdr>
            <w:top w:val="none" w:sz="0" w:space="0" w:color="auto"/>
            <w:left w:val="none" w:sz="0" w:space="0" w:color="auto"/>
            <w:bottom w:val="none" w:sz="0" w:space="0" w:color="auto"/>
            <w:right w:val="none" w:sz="0" w:space="0" w:color="auto"/>
          </w:divBdr>
          <w:divsChild>
            <w:div w:id="2008553558">
              <w:marLeft w:val="0"/>
              <w:marRight w:val="0"/>
              <w:marTop w:val="0"/>
              <w:marBottom w:val="0"/>
              <w:divBdr>
                <w:top w:val="none" w:sz="0" w:space="0" w:color="auto"/>
                <w:left w:val="none" w:sz="0" w:space="0" w:color="auto"/>
                <w:bottom w:val="none" w:sz="0" w:space="0" w:color="auto"/>
                <w:right w:val="none" w:sz="0" w:space="0" w:color="auto"/>
              </w:divBdr>
              <w:divsChild>
                <w:div w:id="299652272">
                  <w:marLeft w:val="0"/>
                  <w:marRight w:val="0"/>
                  <w:marTop w:val="0"/>
                  <w:marBottom w:val="0"/>
                  <w:divBdr>
                    <w:top w:val="none" w:sz="0" w:space="12" w:color="auto"/>
                    <w:left w:val="none" w:sz="0" w:space="12" w:color="auto"/>
                    <w:bottom w:val="none" w:sz="0" w:space="12" w:color="auto"/>
                    <w:right w:val="none" w:sz="0" w:space="12" w:color="auto"/>
                  </w:divBdr>
                  <w:divsChild>
                    <w:div w:id="912854681">
                      <w:marLeft w:val="0"/>
                      <w:marRight w:val="0"/>
                      <w:marTop w:val="0"/>
                      <w:marBottom w:val="0"/>
                      <w:divBdr>
                        <w:top w:val="none" w:sz="0" w:space="12" w:color="auto"/>
                        <w:left w:val="none" w:sz="0" w:space="12" w:color="auto"/>
                        <w:bottom w:val="none" w:sz="0" w:space="12" w:color="auto"/>
                        <w:right w:val="none" w:sz="0" w:space="12" w:color="auto"/>
                      </w:divBdr>
                      <w:divsChild>
                        <w:div w:id="394162816">
                          <w:marLeft w:val="0"/>
                          <w:marRight w:val="0"/>
                          <w:marTop w:val="0"/>
                          <w:marBottom w:val="0"/>
                          <w:divBdr>
                            <w:top w:val="none" w:sz="0" w:space="0" w:color="auto"/>
                            <w:left w:val="none" w:sz="0" w:space="0" w:color="auto"/>
                            <w:bottom w:val="none" w:sz="0" w:space="0" w:color="auto"/>
                            <w:right w:val="none" w:sz="0" w:space="0" w:color="auto"/>
                          </w:divBdr>
                          <w:divsChild>
                            <w:div w:id="1139571551">
                              <w:marLeft w:val="-225"/>
                              <w:marRight w:val="-225"/>
                              <w:marTop w:val="0"/>
                              <w:marBottom w:val="0"/>
                              <w:divBdr>
                                <w:top w:val="none" w:sz="0" w:space="0" w:color="auto"/>
                                <w:left w:val="none" w:sz="0" w:space="0" w:color="auto"/>
                                <w:bottom w:val="none" w:sz="0" w:space="0" w:color="auto"/>
                                <w:right w:val="none" w:sz="0" w:space="0" w:color="auto"/>
                              </w:divBdr>
                              <w:divsChild>
                                <w:div w:id="521432657">
                                  <w:marLeft w:val="0"/>
                                  <w:marRight w:val="0"/>
                                  <w:marTop w:val="0"/>
                                  <w:marBottom w:val="0"/>
                                  <w:divBdr>
                                    <w:top w:val="none" w:sz="0" w:space="0" w:color="auto"/>
                                    <w:left w:val="none" w:sz="0" w:space="0" w:color="auto"/>
                                    <w:bottom w:val="none" w:sz="0" w:space="0" w:color="auto"/>
                                    <w:right w:val="none" w:sz="0" w:space="0" w:color="auto"/>
                                  </w:divBdr>
                                  <w:divsChild>
                                    <w:div w:id="29913957">
                                      <w:marLeft w:val="0"/>
                                      <w:marRight w:val="0"/>
                                      <w:marTop w:val="0"/>
                                      <w:marBottom w:val="0"/>
                                      <w:divBdr>
                                        <w:top w:val="none" w:sz="0" w:space="0" w:color="auto"/>
                                        <w:left w:val="none" w:sz="0" w:space="0" w:color="auto"/>
                                        <w:bottom w:val="none" w:sz="0" w:space="0" w:color="auto"/>
                                        <w:right w:val="none" w:sz="0" w:space="0" w:color="auto"/>
                                      </w:divBdr>
                                      <w:divsChild>
                                        <w:div w:id="565385800">
                                          <w:marLeft w:val="0"/>
                                          <w:marRight w:val="0"/>
                                          <w:marTop w:val="0"/>
                                          <w:marBottom w:val="0"/>
                                          <w:divBdr>
                                            <w:top w:val="none" w:sz="0" w:space="0" w:color="auto"/>
                                            <w:left w:val="none" w:sz="0" w:space="0" w:color="auto"/>
                                            <w:bottom w:val="none" w:sz="0" w:space="0" w:color="auto"/>
                                            <w:right w:val="none" w:sz="0" w:space="0" w:color="auto"/>
                                          </w:divBdr>
                                        </w:div>
                                        <w:div w:id="1388988854">
                                          <w:marLeft w:val="-225"/>
                                          <w:marRight w:val="-225"/>
                                          <w:marTop w:val="0"/>
                                          <w:marBottom w:val="0"/>
                                          <w:divBdr>
                                            <w:top w:val="none" w:sz="0" w:space="0" w:color="auto"/>
                                            <w:left w:val="none" w:sz="0" w:space="0" w:color="auto"/>
                                            <w:bottom w:val="none" w:sz="0" w:space="0" w:color="auto"/>
                                            <w:right w:val="none" w:sz="0" w:space="0" w:color="auto"/>
                                          </w:divBdr>
                                          <w:divsChild>
                                            <w:div w:id="1928465738">
                                              <w:marLeft w:val="0"/>
                                              <w:marRight w:val="0"/>
                                              <w:marTop w:val="0"/>
                                              <w:marBottom w:val="0"/>
                                              <w:divBdr>
                                                <w:top w:val="none" w:sz="0" w:space="0" w:color="auto"/>
                                                <w:left w:val="none" w:sz="0" w:space="0" w:color="auto"/>
                                                <w:bottom w:val="none" w:sz="0" w:space="0" w:color="auto"/>
                                                <w:right w:val="none" w:sz="0" w:space="0" w:color="auto"/>
                                              </w:divBdr>
                                            </w:div>
                                          </w:divsChild>
                                        </w:div>
                                        <w:div w:id="1445535997">
                                          <w:marLeft w:val="0"/>
                                          <w:marRight w:val="0"/>
                                          <w:marTop w:val="0"/>
                                          <w:marBottom w:val="0"/>
                                          <w:divBdr>
                                            <w:top w:val="none" w:sz="0" w:space="0" w:color="auto"/>
                                            <w:left w:val="none" w:sz="0" w:space="0" w:color="auto"/>
                                            <w:bottom w:val="none" w:sz="0" w:space="0" w:color="auto"/>
                                            <w:right w:val="none" w:sz="0" w:space="0" w:color="auto"/>
                                          </w:divBdr>
                                        </w:div>
                                        <w:div w:id="158869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429346">
      <w:bodyDiv w:val="1"/>
      <w:marLeft w:val="0"/>
      <w:marRight w:val="0"/>
      <w:marTop w:val="0"/>
      <w:marBottom w:val="0"/>
      <w:divBdr>
        <w:top w:val="none" w:sz="0" w:space="0" w:color="auto"/>
        <w:left w:val="none" w:sz="0" w:space="0" w:color="auto"/>
        <w:bottom w:val="none" w:sz="0" w:space="0" w:color="auto"/>
        <w:right w:val="none" w:sz="0" w:space="0" w:color="auto"/>
      </w:divBdr>
      <w:divsChild>
        <w:div w:id="1278751728">
          <w:marLeft w:val="0"/>
          <w:marRight w:val="0"/>
          <w:marTop w:val="0"/>
          <w:marBottom w:val="0"/>
          <w:divBdr>
            <w:top w:val="none" w:sz="0" w:space="0" w:color="auto"/>
            <w:left w:val="none" w:sz="0" w:space="0" w:color="auto"/>
            <w:bottom w:val="none" w:sz="0" w:space="0" w:color="auto"/>
            <w:right w:val="none" w:sz="0" w:space="0" w:color="auto"/>
          </w:divBdr>
          <w:divsChild>
            <w:div w:id="2025351861">
              <w:marLeft w:val="0"/>
              <w:marRight w:val="0"/>
              <w:marTop w:val="0"/>
              <w:marBottom w:val="0"/>
              <w:divBdr>
                <w:top w:val="none" w:sz="0" w:space="0" w:color="auto"/>
                <w:left w:val="none" w:sz="0" w:space="0" w:color="auto"/>
                <w:bottom w:val="none" w:sz="0" w:space="0" w:color="auto"/>
                <w:right w:val="none" w:sz="0" w:space="0" w:color="auto"/>
              </w:divBdr>
              <w:divsChild>
                <w:div w:id="1010570244">
                  <w:marLeft w:val="0"/>
                  <w:marRight w:val="0"/>
                  <w:marTop w:val="0"/>
                  <w:marBottom w:val="0"/>
                  <w:divBdr>
                    <w:top w:val="none" w:sz="0" w:space="0" w:color="auto"/>
                    <w:left w:val="none" w:sz="0" w:space="0" w:color="auto"/>
                    <w:bottom w:val="none" w:sz="0" w:space="0" w:color="auto"/>
                    <w:right w:val="none" w:sz="0" w:space="0" w:color="auto"/>
                  </w:divBdr>
                  <w:divsChild>
                    <w:div w:id="55977024">
                      <w:marLeft w:val="0"/>
                      <w:marRight w:val="0"/>
                      <w:marTop w:val="0"/>
                      <w:marBottom w:val="0"/>
                      <w:divBdr>
                        <w:top w:val="none" w:sz="0" w:space="0" w:color="auto"/>
                        <w:left w:val="none" w:sz="0" w:space="0" w:color="auto"/>
                        <w:bottom w:val="none" w:sz="0" w:space="0" w:color="auto"/>
                        <w:right w:val="none" w:sz="0" w:space="0" w:color="auto"/>
                      </w:divBdr>
                      <w:divsChild>
                        <w:div w:id="325404483">
                          <w:marLeft w:val="0"/>
                          <w:marRight w:val="0"/>
                          <w:marTop w:val="0"/>
                          <w:marBottom w:val="0"/>
                          <w:divBdr>
                            <w:top w:val="none" w:sz="0" w:space="0" w:color="auto"/>
                            <w:left w:val="none" w:sz="0" w:space="0" w:color="auto"/>
                            <w:bottom w:val="none" w:sz="0" w:space="0" w:color="auto"/>
                            <w:right w:val="none" w:sz="0" w:space="0" w:color="auto"/>
                          </w:divBdr>
                          <w:divsChild>
                            <w:div w:id="1597472093">
                              <w:marLeft w:val="0"/>
                              <w:marRight w:val="0"/>
                              <w:marTop w:val="0"/>
                              <w:marBottom w:val="0"/>
                              <w:divBdr>
                                <w:top w:val="none" w:sz="0" w:space="0" w:color="auto"/>
                                <w:left w:val="none" w:sz="0" w:space="0" w:color="auto"/>
                                <w:bottom w:val="none" w:sz="0" w:space="0" w:color="auto"/>
                                <w:right w:val="none" w:sz="0" w:space="0" w:color="auto"/>
                              </w:divBdr>
                              <w:divsChild>
                                <w:div w:id="1838228842">
                                  <w:marLeft w:val="0"/>
                                  <w:marRight w:val="0"/>
                                  <w:marTop w:val="0"/>
                                  <w:marBottom w:val="0"/>
                                  <w:divBdr>
                                    <w:top w:val="none" w:sz="0" w:space="0" w:color="auto"/>
                                    <w:left w:val="none" w:sz="0" w:space="0" w:color="auto"/>
                                    <w:bottom w:val="none" w:sz="0" w:space="0" w:color="auto"/>
                                    <w:right w:val="none" w:sz="0" w:space="0" w:color="auto"/>
                                  </w:divBdr>
                                  <w:divsChild>
                                    <w:div w:id="1777367855">
                                      <w:marLeft w:val="0"/>
                                      <w:marRight w:val="0"/>
                                      <w:marTop w:val="0"/>
                                      <w:marBottom w:val="0"/>
                                      <w:divBdr>
                                        <w:top w:val="none" w:sz="0" w:space="0" w:color="auto"/>
                                        <w:left w:val="none" w:sz="0" w:space="0" w:color="auto"/>
                                        <w:bottom w:val="none" w:sz="0" w:space="0" w:color="auto"/>
                                        <w:right w:val="none" w:sz="0" w:space="0" w:color="auto"/>
                                      </w:divBdr>
                                      <w:divsChild>
                                        <w:div w:id="1333531929">
                                          <w:marLeft w:val="0"/>
                                          <w:marRight w:val="0"/>
                                          <w:marTop w:val="0"/>
                                          <w:marBottom w:val="0"/>
                                          <w:divBdr>
                                            <w:top w:val="none" w:sz="0" w:space="0" w:color="auto"/>
                                            <w:left w:val="none" w:sz="0" w:space="0" w:color="auto"/>
                                            <w:bottom w:val="none" w:sz="0" w:space="0" w:color="auto"/>
                                            <w:right w:val="none" w:sz="0" w:space="0" w:color="auto"/>
                                          </w:divBdr>
                                          <w:divsChild>
                                            <w:div w:id="1915045031">
                                              <w:marLeft w:val="0"/>
                                              <w:marRight w:val="0"/>
                                              <w:marTop w:val="0"/>
                                              <w:marBottom w:val="0"/>
                                              <w:divBdr>
                                                <w:top w:val="none" w:sz="0" w:space="0" w:color="auto"/>
                                                <w:left w:val="none" w:sz="0" w:space="0" w:color="auto"/>
                                                <w:bottom w:val="none" w:sz="0" w:space="0" w:color="auto"/>
                                                <w:right w:val="none" w:sz="0" w:space="0" w:color="auto"/>
                                              </w:divBdr>
                                            </w:div>
                                          </w:divsChild>
                                        </w:div>
                                        <w:div w:id="1390229334">
                                          <w:marLeft w:val="0"/>
                                          <w:marRight w:val="0"/>
                                          <w:marTop w:val="120"/>
                                          <w:marBottom w:val="120"/>
                                          <w:divBdr>
                                            <w:top w:val="none" w:sz="0" w:space="0" w:color="auto"/>
                                            <w:left w:val="none" w:sz="0" w:space="0" w:color="auto"/>
                                            <w:bottom w:val="none" w:sz="0" w:space="0" w:color="auto"/>
                                            <w:right w:val="none" w:sz="0" w:space="0" w:color="auto"/>
                                          </w:divBdr>
                                          <w:divsChild>
                                            <w:div w:id="1826235987">
                                              <w:marLeft w:val="0"/>
                                              <w:marRight w:val="0"/>
                                              <w:marTop w:val="0"/>
                                              <w:marBottom w:val="0"/>
                                              <w:divBdr>
                                                <w:top w:val="none" w:sz="0" w:space="0" w:color="auto"/>
                                                <w:left w:val="none" w:sz="0" w:space="0" w:color="auto"/>
                                                <w:bottom w:val="none" w:sz="0" w:space="0" w:color="auto"/>
                                                <w:right w:val="none" w:sz="0" w:space="0" w:color="auto"/>
                                              </w:divBdr>
                                              <w:divsChild>
                                                <w:div w:id="520166935">
                                                  <w:marLeft w:val="0"/>
                                                  <w:marRight w:val="0"/>
                                                  <w:marTop w:val="0"/>
                                                  <w:marBottom w:val="0"/>
                                                  <w:divBdr>
                                                    <w:top w:val="none" w:sz="0" w:space="0" w:color="auto"/>
                                                    <w:left w:val="none" w:sz="0" w:space="0" w:color="auto"/>
                                                    <w:bottom w:val="none" w:sz="0" w:space="0" w:color="auto"/>
                                                    <w:right w:val="none" w:sz="0" w:space="0" w:color="auto"/>
                                                  </w:divBdr>
                                                </w:div>
                                              </w:divsChild>
                                            </w:div>
                                            <w:div w:id="2105572461">
                                              <w:marLeft w:val="0"/>
                                              <w:marRight w:val="0"/>
                                              <w:marTop w:val="0"/>
                                              <w:marBottom w:val="0"/>
                                              <w:divBdr>
                                                <w:top w:val="none" w:sz="0" w:space="0" w:color="auto"/>
                                                <w:left w:val="none" w:sz="0" w:space="0" w:color="auto"/>
                                                <w:bottom w:val="none" w:sz="0" w:space="0" w:color="auto"/>
                                                <w:right w:val="none" w:sz="0" w:space="0" w:color="auto"/>
                                              </w:divBdr>
                                              <w:divsChild>
                                                <w:div w:id="20194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1973534">
      <w:bodyDiv w:val="1"/>
      <w:marLeft w:val="0"/>
      <w:marRight w:val="0"/>
      <w:marTop w:val="0"/>
      <w:marBottom w:val="0"/>
      <w:divBdr>
        <w:top w:val="none" w:sz="0" w:space="0" w:color="auto"/>
        <w:left w:val="none" w:sz="0" w:space="0" w:color="auto"/>
        <w:bottom w:val="none" w:sz="0" w:space="0" w:color="auto"/>
        <w:right w:val="none" w:sz="0" w:space="0" w:color="auto"/>
      </w:divBdr>
      <w:divsChild>
        <w:div w:id="1531643842">
          <w:marLeft w:val="0"/>
          <w:marRight w:val="0"/>
          <w:marTop w:val="0"/>
          <w:marBottom w:val="0"/>
          <w:divBdr>
            <w:top w:val="none" w:sz="0" w:space="0" w:color="auto"/>
            <w:left w:val="none" w:sz="0" w:space="0" w:color="auto"/>
            <w:bottom w:val="none" w:sz="0" w:space="0" w:color="auto"/>
            <w:right w:val="none" w:sz="0" w:space="0" w:color="auto"/>
          </w:divBdr>
          <w:divsChild>
            <w:div w:id="1448085974">
              <w:marLeft w:val="0"/>
              <w:marRight w:val="0"/>
              <w:marTop w:val="0"/>
              <w:marBottom w:val="0"/>
              <w:divBdr>
                <w:top w:val="none" w:sz="0" w:space="0" w:color="auto"/>
                <w:left w:val="none" w:sz="0" w:space="0" w:color="auto"/>
                <w:bottom w:val="none" w:sz="0" w:space="0" w:color="auto"/>
                <w:right w:val="none" w:sz="0" w:space="0" w:color="auto"/>
              </w:divBdr>
              <w:divsChild>
                <w:div w:id="877665811">
                  <w:marLeft w:val="0"/>
                  <w:marRight w:val="0"/>
                  <w:marTop w:val="0"/>
                  <w:marBottom w:val="0"/>
                  <w:divBdr>
                    <w:top w:val="none" w:sz="0" w:space="12" w:color="auto"/>
                    <w:left w:val="none" w:sz="0" w:space="12" w:color="auto"/>
                    <w:bottom w:val="none" w:sz="0" w:space="12" w:color="auto"/>
                    <w:right w:val="none" w:sz="0" w:space="12" w:color="auto"/>
                  </w:divBdr>
                  <w:divsChild>
                    <w:div w:id="424763293">
                      <w:marLeft w:val="0"/>
                      <w:marRight w:val="0"/>
                      <w:marTop w:val="0"/>
                      <w:marBottom w:val="0"/>
                      <w:divBdr>
                        <w:top w:val="none" w:sz="0" w:space="12" w:color="auto"/>
                        <w:left w:val="none" w:sz="0" w:space="12" w:color="auto"/>
                        <w:bottom w:val="none" w:sz="0" w:space="12" w:color="auto"/>
                        <w:right w:val="none" w:sz="0" w:space="12" w:color="auto"/>
                      </w:divBdr>
                      <w:divsChild>
                        <w:div w:id="2130077087">
                          <w:marLeft w:val="0"/>
                          <w:marRight w:val="0"/>
                          <w:marTop w:val="0"/>
                          <w:marBottom w:val="0"/>
                          <w:divBdr>
                            <w:top w:val="none" w:sz="0" w:space="0" w:color="auto"/>
                            <w:left w:val="none" w:sz="0" w:space="0" w:color="auto"/>
                            <w:bottom w:val="none" w:sz="0" w:space="0" w:color="auto"/>
                            <w:right w:val="none" w:sz="0" w:space="0" w:color="auto"/>
                          </w:divBdr>
                          <w:divsChild>
                            <w:div w:id="659426041">
                              <w:marLeft w:val="-225"/>
                              <w:marRight w:val="-225"/>
                              <w:marTop w:val="0"/>
                              <w:marBottom w:val="0"/>
                              <w:divBdr>
                                <w:top w:val="none" w:sz="0" w:space="0" w:color="auto"/>
                                <w:left w:val="none" w:sz="0" w:space="0" w:color="auto"/>
                                <w:bottom w:val="none" w:sz="0" w:space="0" w:color="auto"/>
                                <w:right w:val="none" w:sz="0" w:space="0" w:color="auto"/>
                              </w:divBdr>
                              <w:divsChild>
                                <w:div w:id="935751058">
                                  <w:marLeft w:val="0"/>
                                  <w:marRight w:val="0"/>
                                  <w:marTop w:val="0"/>
                                  <w:marBottom w:val="0"/>
                                  <w:divBdr>
                                    <w:top w:val="none" w:sz="0" w:space="0" w:color="auto"/>
                                    <w:left w:val="none" w:sz="0" w:space="0" w:color="auto"/>
                                    <w:bottom w:val="none" w:sz="0" w:space="0" w:color="auto"/>
                                    <w:right w:val="none" w:sz="0" w:space="0" w:color="auto"/>
                                  </w:divBdr>
                                  <w:divsChild>
                                    <w:div w:id="1044251506">
                                      <w:marLeft w:val="0"/>
                                      <w:marRight w:val="0"/>
                                      <w:marTop w:val="0"/>
                                      <w:marBottom w:val="0"/>
                                      <w:divBdr>
                                        <w:top w:val="none" w:sz="0" w:space="0" w:color="auto"/>
                                        <w:left w:val="none" w:sz="0" w:space="0" w:color="auto"/>
                                        <w:bottom w:val="none" w:sz="0" w:space="0" w:color="auto"/>
                                        <w:right w:val="none" w:sz="0" w:space="0" w:color="auto"/>
                                      </w:divBdr>
                                      <w:divsChild>
                                        <w:div w:id="785197282">
                                          <w:marLeft w:val="0"/>
                                          <w:marRight w:val="0"/>
                                          <w:marTop w:val="0"/>
                                          <w:marBottom w:val="0"/>
                                          <w:divBdr>
                                            <w:top w:val="none" w:sz="0" w:space="0" w:color="auto"/>
                                            <w:left w:val="none" w:sz="0" w:space="0" w:color="auto"/>
                                            <w:bottom w:val="none" w:sz="0" w:space="0" w:color="auto"/>
                                            <w:right w:val="none" w:sz="0" w:space="0" w:color="auto"/>
                                          </w:divBdr>
                                        </w:div>
                                        <w:div w:id="842278198">
                                          <w:marLeft w:val="0"/>
                                          <w:marRight w:val="0"/>
                                          <w:marTop w:val="0"/>
                                          <w:marBottom w:val="0"/>
                                          <w:divBdr>
                                            <w:top w:val="none" w:sz="0" w:space="0" w:color="auto"/>
                                            <w:left w:val="none" w:sz="0" w:space="0" w:color="auto"/>
                                            <w:bottom w:val="none" w:sz="0" w:space="0" w:color="auto"/>
                                            <w:right w:val="none" w:sz="0" w:space="0" w:color="auto"/>
                                          </w:divBdr>
                                        </w:div>
                                        <w:div w:id="183876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830311">
      <w:bodyDiv w:val="1"/>
      <w:marLeft w:val="0"/>
      <w:marRight w:val="0"/>
      <w:marTop w:val="0"/>
      <w:marBottom w:val="0"/>
      <w:divBdr>
        <w:top w:val="none" w:sz="0" w:space="0" w:color="auto"/>
        <w:left w:val="none" w:sz="0" w:space="0" w:color="auto"/>
        <w:bottom w:val="none" w:sz="0" w:space="0" w:color="auto"/>
        <w:right w:val="none" w:sz="0" w:space="0" w:color="auto"/>
      </w:divBdr>
      <w:divsChild>
        <w:div w:id="1860197163">
          <w:marLeft w:val="0"/>
          <w:marRight w:val="0"/>
          <w:marTop w:val="0"/>
          <w:marBottom w:val="0"/>
          <w:divBdr>
            <w:top w:val="none" w:sz="0" w:space="0" w:color="auto"/>
            <w:left w:val="none" w:sz="0" w:space="0" w:color="auto"/>
            <w:bottom w:val="none" w:sz="0" w:space="0" w:color="auto"/>
            <w:right w:val="none" w:sz="0" w:space="0" w:color="auto"/>
          </w:divBdr>
          <w:divsChild>
            <w:div w:id="1681856096">
              <w:marLeft w:val="0"/>
              <w:marRight w:val="0"/>
              <w:marTop w:val="0"/>
              <w:marBottom w:val="0"/>
              <w:divBdr>
                <w:top w:val="none" w:sz="0" w:space="0" w:color="auto"/>
                <w:left w:val="none" w:sz="0" w:space="0" w:color="auto"/>
                <w:bottom w:val="none" w:sz="0" w:space="0" w:color="auto"/>
                <w:right w:val="none" w:sz="0" w:space="0" w:color="auto"/>
              </w:divBdr>
              <w:divsChild>
                <w:div w:id="959990868">
                  <w:marLeft w:val="0"/>
                  <w:marRight w:val="0"/>
                  <w:marTop w:val="0"/>
                  <w:marBottom w:val="0"/>
                  <w:divBdr>
                    <w:top w:val="none" w:sz="0" w:space="12" w:color="auto"/>
                    <w:left w:val="none" w:sz="0" w:space="12" w:color="auto"/>
                    <w:bottom w:val="none" w:sz="0" w:space="12" w:color="auto"/>
                    <w:right w:val="none" w:sz="0" w:space="12" w:color="auto"/>
                  </w:divBdr>
                  <w:divsChild>
                    <w:div w:id="1888057320">
                      <w:marLeft w:val="0"/>
                      <w:marRight w:val="0"/>
                      <w:marTop w:val="0"/>
                      <w:marBottom w:val="0"/>
                      <w:divBdr>
                        <w:top w:val="none" w:sz="0" w:space="12" w:color="auto"/>
                        <w:left w:val="none" w:sz="0" w:space="12" w:color="auto"/>
                        <w:bottom w:val="none" w:sz="0" w:space="12" w:color="auto"/>
                        <w:right w:val="none" w:sz="0" w:space="12" w:color="auto"/>
                      </w:divBdr>
                      <w:divsChild>
                        <w:div w:id="244412500">
                          <w:marLeft w:val="0"/>
                          <w:marRight w:val="0"/>
                          <w:marTop w:val="0"/>
                          <w:marBottom w:val="0"/>
                          <w:divBdr>
                            <w:top w:val="none" w:sz="0" w:space="0" w:color="auto"/>
                            <w:left w:val="none" w:sz="0" w:space="0" w:color="auto"/>
                            <w:bottom w:val="none" w:sz="0" w:space="0" w:color="auto"/>
                            <w:right w:val="none" w:sz="0" w:space="0" w:color="auto"/>
                          </w:divBdr>
                          <w:divsChild>
                            <w:div w:id="221989463">
                              <w:marLeft w:val="-225"/>
                              <w:marRight w:val="-225"/>
                              <w:marTop w:val="0"/>
                              <w:marBottom w:val="0"/>
                              <w:divBdr>
                                <w:top w:val="none" w:sz="0" w:space="0" w:color="auto"/>
                                <w:left w:val="none" w:sz="0" w:space="0" w:color="auto"/>
                                <w:bottom w:val="none" w:sz="0" w:space="0" w:color="auto"/>
                                <w:right w:val="none" w:sz="0" w:space="0" w:color="auto"/>
                              </w:divBdr>
                              <w:divsChild>
                                <w:div w:id="819344208">
                                  <w:marLeft w:val="0"/>
                                  <w:marRight w:val="0"/>
                                  <w:marTop w:val="0"/>
                                  <w:marBottom w:val="0"/>
                                  <w:divBdr>
                                    <w:top w:val="none" w:sz="0" w:space="0" w:color="auto"/>
                                    <w:left w:val="none" w:sz="0" w:space="0" w:color="auto"/>
                                    <w:bottom w:val="none" w:sz="0" w:space="0" w:color="auto"/>
                                    <w:right w:val="none" w:sz="0" w:space="0" w:color="auto"/>
                                  </w:divBdr>
                                  <w:divsChild>
                                    <w:div w:id="164901816">
                                      <w:marLeft w:val="0"/>
                                      <w:marRight w:val="0"/>
                                      <w:marTop w:val="0"/>
                                      <w:marBottom w:val="0"/>
                                      <w:divBdr>
                                        <w:top w:val="none" w:sz="0" w:space="0" w:color="auto"/>
                                        <w:left w:val="none" w:sz="0" w:space="0" w:color="auto"/>
                                        <w:bottom w:val="none" w:sz="0" w:space="0" w:color="auto"/>
                                        <w:right w:val="none" w:sz="0" w:space="0" w:color="auto"/>
                                      </w:divBdr>
                                      <w:divsChild>
                                        <w:div w:id="187061998">
                                          <w:marLeft w:val="0"/>
                                          <w:marRight w:val="0"/>
                                          <w:marTop w:val="0"/>
                                          <w:marBottom w:val="0"/>
                                          <w:divBdr>
                                            <w:top w:val="none" w:sz="0" w:space="0" w:color="auto"/>
                                            <w:left w:val="none" w:sz="0" w:space="0" w:color="auto"/>
                                            <w:bottom w:val="none" w:sz="0" w:space="0" w:color="auto"/>
                                            <w:right w:val="none" w:sz="0" w:space="0" w:color="auto"/>
                                          </w:divBdr>
                                        </w:div>
                                        <w:div w:id="239414694">
                                          <w:marLeft w:val="0"/>
                                          <w:marRight w:val="0"/>
                                          <w:marTop w:val="0"/>
                                          <w:marBottom w:val="0"/>
                                          <w:divBdr>
                                            <w:top w:val="none" w:sz="0" w:space="0" w:color="auto"/>
                                            <w:left w:val="none" w:sz="0" w:space="0" w:color="auto"/>
                                            <w:bottom w:val="none" w:sz="0" w:space="0" w:color="auto"/>
                                            <w:right w:val="none" w:sz="0" w:space="0" w:color="auto"/>
                                          </w:divBdr>
                                        </w:div>
                                        <w:div w:id="1592354352">
                                          <w:marLeft w:val="0"/>
                                          <w:marRight w:val="0"/>
                                          <w:marTop w:val="0"/>
                                          <w:marBottom w:val="0"/>
                                          <w:divBdr>
                                            <w:top w:val="none" w:sz="0" w:space="0" w:color="auto"/>
                                            <w:left w:val="none" w:sz="0" w:space="0" w:color="auto"/>
                                            <w:bottom w:val="none" w:sz="0" w:space="0" w:color="auto"/>
                                            <w:right w:val="none" w:sz="0" w:space="0" w:color="auto"/>
                                          </w:divBdr>
                                        </w:div>
                                        <w:div w:id="19794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6287618">
      <w:bodyDiv w:val="1"/>
      <w:marLeft w:val="0"/>
      <w:marRight w:val="0"/>
      <w:marTop w:val="0"/>
      <w:marBottom w:val="0"/>
      <w:divBdr>
        <w:top w:val="none" w:sz="0" w:space="0" w:color="auto"/>
        <w:left w:val="none" w:sz="0" w:space="0" w:color="auto"/>
        <w:bottom w:val="none" w:sz="0" w:space="0" w:color="auto"/>
        <w:right w:val="none" w:sz="0" w:space="0" w:color="auto"/>
      </w:divBdr>
      <w:divsChild>
        <w:div w:id="1749577490">
          <w:marLeft w:val="0"/>
          <w:marRight w:val="0"/>
          <w:marTop w:val="0"/>
          <w:marBottom w:val="0"/>
          <w:divBdr>
            <w:top w:val="none" w:sz="0" w:space="0" w:color="auto"/>
            <w:left w:val="none" w:sz="0" w:space="0" w:color="auto"/>
            <w:bottom w:val="none" w:sz="0" w:space="0" w:color="auto"/>
            <w:right w:val="none" w:sz="0" w:space="0" w:color="auto"/>
          </w:divBdr>
          <w:divsChild>
            <w:div w:id="1085150309">
              <w:marLeft w:val="0"/>
              <w:marRight w:val="0"/>
              <w:marTop w:val="0"/>
              <w:marBottom w:val="0"/>
              <w:divBdr>
                <w:top w:val="none" w:sz="0" w:space="0" w:color="auto"/>
                <w:left w:val="none" w:sz="0" w:space="0" w:color="auto"/>
                <w:bottom w:val="none" w:sz="0" w:space="0" w:color="auto"/>
                <w:right w:val="none" w:sz="0" w:space="0" w:color="auto"/>
              </w:divBdr>
              <w:divsChild>
                <w:div w:id="2143498442">
                  <w:marLeft w:val="0"/>
                  <w:marRight w:val="0"/>
                  <w:marTop w:val="0"/>
                  <w:marBottom w:val="0"/>
                  <w:divBdr>
                    <w:top w:val="none" w:sz="0" w:space="12" w:color="auto"/>
                    <w:left w:val="none" w:sz="0" w:space="12" w:color="auto"/>
                    <w:bottom w:val="none" w:sz="0" w:space="12" w:color="auto"/>
                    <w:right w:val="none" w:sz="0" w:space="12" w:color="auto"/>
                  </w:divBdr>
                  <w:divsChild>
                    <w:div w:id="711928361">
                      <w:marLeft w:val="0"/>
                      <w:marRight w:val="0"/>
                      <w:marTop w:val="0"/>
                      <w:marBottom w:val="0"/>
                      <w:divBdr>
                        <w:top w:val="none" w:sz="0" w:space="12" w:color="auto"/>
                        <w:left w:val="none" w:sz="0" w:space="12" w:color="auto"/>
                        <w:bottom w:val="none" w:sz="0" w:space="12" w:color="auto"/>
                        <w:right w:val="none" w:sz="0" w:space="12" w:color="auto"/>
                      </w:divBdr>
                      <w:divsChild>
                        <w:div w:id="1984848383">
                          <w:marLeft w:val="0"/>
                          <w:marRight w:val="0"/>
                          <w:marTop w:val="0"/>
                          <w:marBottom w:val="0"/>
                          <w:divBdr>
                            <w:top w:val="none" w:sz="0" w:space="0" w:color="auto"/>
                            <w:left w:val="none" w:sz="0" w:space="0" w:color="auto"/>
                            <w:bottom w:val="none" w:sz="0" w:space="0" w:color="auto"/>
                            <w:right w:val="none" w:sz="0" w:space="0" w:color="auto"/>
                          </w:divBdr>
                          <w:divsChild>
                            <w:div w:id="1184517432">
                              <w:marLeft w:val="-225"/>
                              <w:marRight w:val="-225"/>
                              <w:marTop w:val="0"/>
                              <w:marBottom w:val="0"/>
                              <w:divBdr>
                                <w:top w:val="none" w:sz="0" w:space="0" w:color="auto"/>
                                <w:left w:val="none" w:sz="0" w:space="0" w:color="auto"/>
                                <w:bottom w:val="none" w:sz="0" w:space="0" w:color="auto"/>
                                <w:right w:val="none" w:sz="0" w:space="0" w:color="auto"/>
                              </w:divBdr>
                              <w:divsChild>
                                <w:div w:id="1527447617">
                                  <w:marLeft w:val="0"/>
                                  <w:marRight w:val="0"/>
                                  <w:marTop w:val="0"/>
                                  <w:marBottom w:val="0"/>
                                  <w:divBdr>
                                    <w:top w:val="none" w:sz="0" w:space="0" w:color="auto"/>
                                    <w:left w:val="none" w:sz="0" w:space="0" w:color="auto"/>
                                    <w:bottom w:val="none" w:sz="0" w:space="0" w:color="auto"/>
                                    <w:right w:val="none" w:sz="0" w:space="0" w:color="auto"/>
                                  </w:divBdr>
                                  <w:divsChild>
                                    <w:div w:id="1476067924">
                                      <w:marLeft w:val="0"/>
                                      <w:marRight w:val="0"/>
                                      <w:marTop w:val="0"/>
                                      <w:marBottom w:val="0"/>
                                      <w:divBdr>
                                        <w:top w:val="none" w:sz="0" w:space="0" w:color="auto"/>
                                        <w:left w:val="none" w:sz="0" w:space="0" w:color="auto"/>
                                        <w:bottom w:val="none" w:sz="0" w:space="0" w:color="auto"/>
                                        <w:right w:val="none" w:sz="0" w:space="0" w:color="auto"/>
                                      </w:divBdr>
                                      <w:divsChild>
                                        <w:div w:id="4985178">
                                          <w:marLeft w:val="0"/>
                                          <w:marRight w:val="0"/>
                                          <w:marTop w:val="0"/>
                                          <w:marBottom w:val="0"/>
                                          <w:divBdr>
                                            <w:top w:val="none" w:sz="0" w:space="0" w:color="auto"/>
                                            <w:left w:val="none" w:sz="0" w:space="0" w:color="auto"/>
                                            <w:bottom w:val="none" w:sz="0" w:space="0" w:color="auto"/>
                                            <w:right w:val="none" w:sz="0" w:space="0" w:color="auto"/>
                                          </w:divBdr>
                                        </w:div>
                                        <w:div w:id="60561344">
                                          <w:marLeft w:val="0"/>
                                          <w:marRight w:val="0"/>
                                          <w:marTop w:val="0"/>
                                          <w:marBottom w:val="0"/>
                                          <w:divBdr>
                                            <w:top w:val="none" w:sz="0" w:space="0" w:color="auto"/>
                                            <w:left w:val="none" w:sz="0" w:space="0" w:color="auto"/>
                                            <w:bottom w:val="none" w:sz="0" w:space="0" w:color="auto"/>
                                            <w:right w:val="none" w:sz="0" w:space="0" w:color="auto"/>
                                          </w:divBdr>
                                        </w:div>
                                        <w:div w:id="194580114">
                                          <w:marLeft w:val="0"/>
                                          <w:marRight w:val="0"/>
                                          <w:marTop w:val="0"/>
                                          <w:marBottom w:val="0"/>
                                          <w:divBdr>
                                            <w:top w:val="none" w:sz="0" w:space="0" w:color="auto"/>
                                            <w:left w:val="none" w:sz="0" w:space="0" w:color="auto"/>
                                            <w:bottom w:val="none" w:sz="0" w:space="0" w:color="auto"/>
                                            <w:right w:val="none" w:sz="0" w:space="0" w:color="auto"/>
                                          </w:divBdr>
                                        </w:div>
                                        <w:div w:id="204680909">
                                          <w:marLeft w:val="0"/>
                                          <w:marRight w:val="0"/>
                                          <w:marTop w:val="0"/>
                                          <w:marBottom w:val="0"/>
                                          <w:divBdr>
                                            <w:top w:val="none" w:sz="0" w:space="0" w:color="auto"/>
                                            <w:left w:val="none" w:sz="0" w:space="0" w:color="auto"/>
                                            <w:bottom w:val="none" w:sz="0" w:space="0" w:color="auto"/>
                                            <w:right w:val="none" w:sz="0" w:space="0" w:color="auto"/>
                                          </w:divBdr>
                                        </w:div>
                                        <w:div w:id="313918121">
                                          <w:marLeft w:val="0"/>
                                          <w:marRight w:val="0"/>
                                          <w:marTop w:val="0"/>
                                          <w:marBottom w:val="0"/>
                                          <w:divBdr>
                                            <w:top w:val="none" w:sz="0" w:space="0" w:color="auto"/>
                                            <w:left w:val="none" w:sz="0" w:space="0" w:color="auto"/>
                                            <w:bottom w:val="none" w:sz="0" w:space="0" w:color="auto"/>
                                            <w:right w:val="none" w:sz="0" w:space="0" w:color="auto"/>
                                          </w:divBdr>
                                        </w:div>
                                        <w:div w:id="345790726">
                                          <w:marLeft w:val="0"/>
                                          <w:marRight w:val="0"/>
                                          <w:marTop w:val="0"/>
                                          <w:marBottom w:val="0"/>
                                          <w:divBdr>
                                            <w:top w:val="none" w:sz="0" w:space="0" w:color="auto"/>
                                            <w:left w:val="none" w:sz="0" w:space="0" w:color="auto"/>
                                            <w:bottom w:val="none" w:sz="0" w:space="0" w:color="auto"/>
                                            <w:right w:val="none" w:sz="0" w:space="0" w:color="auto"/>
                                          </w:divBdr>
                                        </w:div>
                                        <w:div w:id="440614239">
                                          <w:marLeft w:val="0"/>
                                          <w:marRight w:val="0"/>
                                          <w:marTop w:val="0"/>
                                          <w:marBottom w:val="0"/>
                                          <w:divBdr>
                                            <w:top w:val="none" w:sz="0" w:space="0" w:color="auto"/>
                                            <w:left w:val="none" w:sz="0" w:space="0" w:color="auto"/>
                                            <w:bottom w:val="none" w:sz="0" w:space="0" w:color="auto"/>
                                            <w:right w:val="none" w:sz="0" w:space="0" w:color="auto"/>
                                          </w:divBdr>
                                        </w:div>
                                        <w:div w:id="709571579">
                                          <w:marLeft w:val="0"/>
                                          <w:marRight w:val="0"/>
                                          <w:marTop w:val="0"/>
                                          <w:marBottom w:val="0"/>
                                          <w:divBdr>
                                            <w:top w:val="none" w:sz="0" w:space="0" w:color="auto"/>
                                            <w:left w:val="none" w:sz="0" w:space="0" w:color="auto"/>
                                            <w:bottom w:val="none" w:sz="0" w:space="0" w:color="auto"/>
                                            <w:right w:val="none" w:sz="0" w:space="0" w:color="auto"/>
                                          </w:divBdr>
                                        </w:div>
                                        <w:div w:id="840972660">
                                          <w:marLeft w:val="0"/>
                                          <w:marRight w:val="0"/>
                                          <w:marTop w:val="0"/>
                                          <w:marBottom w:val="0"/>
                                          <w:divBdr>
                                            <w:top w:val="none" w:sz="0" w:space="0" w:color="auto"/>
                                            <w:left w:val="none" w:sz="0" w:space="0" w:color="auto"/>
                                            <w:bottom w:val="none" w:sz="0" w:space="0" w:color="auto"/>
                                            <w:right w:val="none" w:sz="0" w:space="0" w:color="auto"/>
                                          </w:divBdr>
                                        </w:div>
                                        <w:div w:id="999699275">
                                          <w:marLeft w:val="0"/>
                                          <w:marRight w:val="0"/>
                                          <w:marTop w:val="0"/>
                                          <w:marBottom w:val="0"/>
                                          <w:divBdr>
                                            <w:top w:val="none" w:sz="0" w:space="0" w:color="auto"/>
                                            <w:left w:val="none" w:sz="0" w:space="0" w:color="auto"/>
                                            <w:bottom w:val="none" w:sz="0" w:space="0" w:color="auto"/>
                                            <w:right w:val="none" w:sz="0" w:space="0" w:color="auto"/>
                                          </w:divBdr>
                                        </w:div>
                                        <w:div w:id="1051540137">
                                          <w:marLeft w:val="0"/>
                                          <w:marRight w:val="0"/>
                                          <w:marTop w:val="0"/>
                                          <w:marBottom w:val="0"/>
                                          <w:divBdr>
                                            <w:top w:val="none" w:sz="0" w:space="0" w:color="auto"/>
                                            <w:left w:val="none" w:sz="0" w:space="0" w:color="auto"/>
                                            <w:bottom w:val="none" w:sz="0" w:space="0" w:color="auto"/>
                                            <w:right w:val="none" w:sz="0" w:space="0" w:color="auto"/>
                                          </w:divBdr>
                                        </w:div>
                                        <w:div w:id="1136995318">
                                          <w:marLeft w:val="0"/>
                                          <w:marRight w:val="0"/>
                                          <w:marTop w:val="0"/>
                                          <w:marBottom w:val="0"/>
                                          <w:divBdr>
                                            <w:top w:val="none" w:sz="0" w:space="0" w:color="auto"/>
                                            <w:left w:val="none" w:sz="0" w:space="0" w:color="auto"/>
                                            <w:bottom w:val="none" w:sz="0" w:space="0" w:color="auto"/>
                                            <w:right w:val="none" w:sz="0" w:space="0" w:color="auto"/>
                                          </w:divBdr>
                                        </w:div>
                                        <w:div w:id="1327050421">
                                          <w:marLeft w:val="0"/>
                                          <w:marRight w:val="0"/>
                                          <w:marTop w:val="0"/>
                                          <w:marBottom w:val="0"/>
                                          <w:divBdr>
                                            <w:top w:val="none" w:sz="0" w:space="0" w:color="auto"/>
                                            <w:left w:val="none" w:sz="0" w:space="0" w:color="auto"/>
                                            <w:bottom w:val="none" w:sz="0" w:space="0" w:color="auto"/>
                                            <w:right w:val="none" w:sz="0" w:space="0" w:color="auto"/>
                                          </w:divBdr>
                                        </w:div>
                                        <w:div w:id="1340043634">
                                          <w:marLeft w:val="0"/>
                                          <w:marRight w:val="0"/>
                                          <w:marTop w:val="0"/>
                                          <w:marBottom w:val="0"/>
                                          <w:divBdr>
                                            <w:top w:val="none" w:sz="0" w:space="0" w:color="auto"/>
                                            <w:left w:val="none" w:sz="0" w:space="0" w:color="auto"/>
                                            <w:bottom w:val="none" w:sz="0" w:space="0" w:color="auto"/>
                                            <w:right w:val="none" w:sz="0" w:space="0" w:color="auto"/>
                                          </w:divBdr>
                                        </w:div>
                                        <w:div w:id="1573849811">
                                          <w:marLeft w:val="0"/>
                                          <w:marRight w:val="0"/>
                                          <w:marTop w:val="0"/>
                                          <w:marBottom w:val="0"/>
                                          <w:divBdr>
                                            <w:top w:val="none" w:sz="0" w:space="0" w:color="auto"/>
                                            <w:left w:val="none" w:sz="0" w:space="0" w:color="auto"/>
                                            <w:bottom w:val="none" w:sz="0" w:space="0" w:color="auto"/>
                                            <w:right w:val="none" w:sz="0" w:space="0" w:color="auto"/>
                                          </w:divBdr>
                                        </w:div>
                                        <w:div w:id="1660310245">
                                          <w:marLeft w:val="0"/>
                                          <w:marRight w:val="0"/>
                                          <w:marTop w:val="0"/>
                                          <w:marBottom w:val="0"/>
                                          <w:divBdr>
                                            <w:top w:val="none" w:sz="0" w:space="0" w:color="auto"/>
                                            <w:left w:val="none" w:sz="0" w:space="0" w:color="auto"/>
                                            <w:bottom w:val="none" w:sz="0" w:space="0" w:color="auto"/>
                                            <w:right w:val="none" w:sz="0" w:space="0" w:color="auto"/>
                                          </w:divBdr>
                                        </w:div>
                                        <w:div w:id="210286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5629715">
      <w:bodyDiv w:val="1"/>
      <w:marLeft w:val="0"/>
      <w:marRight w:val="0"/>
      <w:marTop w:val="0"/>
      <w:marBottom w:val="0"/>
      <w:divBdr>
        <w:top w:val="none" w:sz="0" w:space="0" w:color="auto"/>
        <w:left w:val="none" w:sz="0" w:space="0" w:color="auto"/>
        <w:bottom w:val="none" w:sz="0" w:space="0" w:color="auto"/>
        <w:right w:val="none" w:sz="0" w:space="0" w:color="auto"/>
      </w:divBdr>
    </w:div>
    <w:div w:id="661735765">
      <w:bodyDiv w:val="1"/>
      <w:marLeft w:val="0"/>
      <w:marRight w:val="0"/>
      <w:marTop w:val="0"/>
      <w:marBottom w:val="0"/>
      <w:divBdr>
        <w:top w:val="none" w:sz="0" w:space="0" w:color="auto"/>
        <w:left w:val="none" w:sz="0" w:space="0" w:color="auto"/>
        <w:bottom w:val="none" w:sz="0" w:space="0" w:color="auto"/>
        <w:right w:val="none" w:sz="0" w:space="0" w:color="auto"/>
      </w:divBdr>
      <w:divsChild>
        <w:div w:id="1677920721">
          <w:marLeft w:val="0"/>
          <w:marRight w:val="0"/>
          <w:marTop w:val="0"/>
          <w:marBottom w:val="0"/>
          <w:divBdr>
            <w:top w:val="none" w:sz="0" w:space="0" w:color="auto"/>
            <w:left w:val="none" w:sz="0" w:space="0" w:color="auto"/>
            <w:bottom w:val="none" w:sz="0" w:space="0" w:color="auto"/>
            <w:right w:val="none" w:sz="0" w:space="0" w:color="auto"/>
          </w:divBdr>
          <w:divsChild>
            <w:div w:id="802380622">
              <w:marLeft w:val="0"/>
              <w:marRight w:val="0"/>
              <w:marTop w:val="0"/>
              <w:marBottom w:val="0"/>
              <w:divBdr>
                <w:top w:val="none" w:sz="0" w:space="0" w:color="auto"/>
                <w:left w:val="none" w:sz="0" w:space="0" w:color="auto"/>
                <w:bottom w:val="none" w:sz="0" w:space="0" w:color="auto"/>
                <w:right w:val="none" w:sz="0" w:space="0" w:color="auto"/>
              </w:divBdr>
              <w:divsChild>
                <w:div w:id="2013485797">
                  <w:marLeft w:val="0"/>
                  <w:marRight w:val="0"/>
                  <w:marTop w:val="0"/>
                  <w:marBottom w:val="0"/>
                  <w:divBdr>
                    <w:top w:val="none" w:sz="0" w:space="12" w:color="auto"/>
                    <w:left w:val="none" w:sz="0" w:space="12" w:color="auto"/>
                    <w:bottom w:val="none" w:sz="0" w:space="12" w:color="auto"/>
                    <w:right w:val="none" w:sz="0" w:space="12" w:color="auto"/>
                  </w:divBdr>
                  <w:divsChild>
                    <w:div w:id="981883987">
                      <w:marLeft w:val="0"/>
                      <w:marRight w:val="0"/>
                      <w:marTop w:val="0"/>
                      <w:marBottom w:val="0"/>
                      <w:divBdr>
                        <w:top w:val="none" w:sz="0" w:space="12" w:color="auto"/>
                        <w:left w:val="none" w:sz="0" w:space="12" w:color="auto"/>
                        <w:bottom w:val="none" w:sz="0" w:space="12" w:color="auto"/>
                        <w:right w:val="none" w:sz="0" w:space="12" w:color="auto"/>
                      </w:divBdr>
                      <w:divsChild>
                        <w:div w:id="388454071">
                          <w:marLeft w:val="0"/>
                          <w:marRight w:val="0"/>
                          <w:marTop w:val="0"/>
                          <w:marBottom w:val="0"/>
                          <w:divBdr>
                            <w:top w:val="none" w:sz="0" w:space="0" w:color="auto"/>
                            <w:left w:val="none" w:sz="0" w:space="0" w:color="auto"/>
                            <w:bottom w:val="none" w:sz="0" w:space="0" w:color="auto"/>
                            <w:right w:val="none" w:sz="0" w:space="0" w:color="auto"/>
                          </w:divBdr>
                          <w:divsChild>
                            <w:div w:id="1154296612">
                              <w:marLeft w:val="-225"/>
                              <w:marRight w:val="-225"/>
                              <w:marTop w:val="0"/>
                              <w:marBottom w:val="0"/>
                              <w:divBdr>
                                <w:top w:val="none" w:sz="0" w:space="0" w:color="auto"/>
                                <w:left w:val="none" w:sz="0" w:space="0" w:color="auto"/>
                                <w:bottom w:val="none" w:sz="0" w:space="0" w:color="auto"/>
                                <w:right w:val="none" w:sz="0" w:space="0" w:color="auto"/>
                              </w:divBdr>
                              <w:divsChild>
                                <w:div w:id="951327524">
                                  <w:marLeft w:val="0"/>
                                  <w:marRight w:val="0"/>
                                  <w:marTop w:val="0"/>
                                  <w:marBottom w:val="0"/>
                                  <w:divBdr>
                                    <w:top w:val="none" w:sz="0" w:space="0" w:color="auto"/>
                                    <w:left w:val="none" w:sz="0" w:space="0" w:color="auto"/>
                                    <w:bottom w:val="none" w:sz="0" w:space="0" w:color="auto"/>
                                    <w:right w:val="none" w:sz="0" w:space="0" w:color="auto"/>
                                  </w:divBdr>
                                  <w:divsChild>
                                    <w:div w:id="1985046066">
                                      <w:marLeft w:val="0"/>
                                      <w:marRight w:val="0"/>
                                      <w:marTop w:val="0"/>
                                      <w:marBottom w:val="0"/>
                                      <w:divBdr>
                                        <w:top w:val="none" w:sz="0" w:space="0" w:color="auto"/>
                                        <w:left w:val="none" w:sz="0" w:space="0" w:color="auto"/>
                                        <w:bottom w:val="none" w:sz="0" w:space="0" w:color="auto"/>
                                        <w:right w:val="none" w:sz="0" w:space="0" w:color="auto"/>
                                      </w:divBdr>
                                      <w:divsChild>
                                        <w:div w:id="333269183">
                                          <w:marLeft w:val="0"/>
                                          <w:marRight w:val="0"/>
                                          <w:marTop w:val="0"/>
                                          <w:marBottom w:val="0"/>
                                          <w:divBdr>
                                            <w:top w:val="none" w:sz="0" w:space="0" w:color="auto"/>
                                            <w:left w:val="none" w:sz="0" w:space="0" w:color="auto"/>
                                            <w:bottom w:val="none" w:sz="0" w:space="0" w:color="auto"/>
                                            <w:right w:val="none" w:sz="0" w:space="0" w:color="auto"/>
                                          </w:divBdr>
                                        </w:div>
                                        <w:div w:id="727799778">
                                          <w:marLeft w:val="0"/>
                                          <w:marRight w:val="0"/>
                                          <w:marTop w:val="0"/>
                                          <w:marBottom w:val="0"/>
                                          <w:divBdr>
                                            <w:top w:val="none" w:sz="0" w:space="0" w:color="auto"/>
                                            <w:left w:val="none" w:sz="0" w:space="0" w:color="auto"/>
                                            <w:bottom w:val="none" w:sz="0" w:space="0" w:color="auto"/>
                                            <w:right w:val="none" w:sz="0" w:space="0" w:color="auto"/>
                                          </w:divBdr>
                                        </w:div>
                                        <w:div w:id="9431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707056">
      <w:bodyDiv w:val="1"/>
      <w:marLeft w:val="0"/>
      <w:marRight w:val="0"/>
      <w:marTop w:val="0"/>
      <w:marBottom w:val="0"/>
      <w:divBdr>
        <w:top w:val="none" w:sz="0" w:space="0" w:color="auto"/>
        <w:left w:val="none" w:sz="0" w:space="0" w:color="auto"/>
        <w:bottom w:val="none" w:sz="0" w:space="0" w:color="auto"/>
        <w:right w:val="none" w:sz="0" w:space="0" w:color="auto"/>
      </w:divBdr>
      <w:divsChild>
        <w:div w:id="842742462">
          <w:marLeft w:val="0"/>
          <w:marRight w:val="0"/>
          <w:marTop w:val="0"/>
          <w:marBottom w:val="0"/>
          <w:divBdr>
            <w:top w:val="none" w:sz="0" w:space="0" w:color="auto"/>
            <w:left w:val="none" w:sz="0" w:space="0" w:color="auto"/>
            <w:bottom w:val="none" w:sz="0" w:space="0" w:color="auto"/>
            <w:right w:val="none" w:sz="0" w:space="0" w:color="auto"/>
          </w:divBdr>
          <w:divsChild>
            <w:div w:id="1559626827">
              <w:marLeft w:val="0"/>
              <w:marRight w:val="0"/>
              <w:marTop w:val="0"/>
              <w:marBottom w:val="0"/>
              <w:divBdr>
                <w:top w:val="none" w:sz="0" w:space="0" w:color="auto"/>
                <w:left w:val="none" w:sz="0" w:space="0" w:color="auto"/>
                <w:bottom w:val="none" w:sz="0" w:space="0" w:color="auto"/>
                <w:right w:val="none" w:sz="0" w:space="0" w:color="auto"/>
              </w:divBdr>
              <w:divsChild>
                <w:div w:id="170989685">
                  <w:marLeft w:val="0"/>
                  <w:marRight w:val="0"/>
                  <w:marTop w:val="0"/>
                  <w:marBottom w:val="0"/>
                  <w:divBdr>
                    <w:top w:val="none" w:sz="0" w:space="12" w:color="auto"/>
                    <w:left w:val="none" w:sz="0" w:space="12" w:color="auto"/>
                    <w:bottom w:val="none" w:sz="0" w:space="12" w:color="auto"/>
                    <w:right w:val="none" w:sz="0" w:space="12" w:color="auto"/>
                  </w:divBdr>
                  <w:divsChild>
                    <w:div w:id="1532844335">
                      <w:marLeft w:val="0"/>
                      <w:marRight w:val="0"/>
                      <w:marTop w:val="0"/>
                      <w:marBottom w:val="0"/>
                      <w:divBdr>
                        <w:top w:val="none" w:sz="0" w:space="12" w:color="auto"/>
                        <w:left w:val="none" w:sz="0" w:space="12" w:color="auto"/>
                        <w:bottom w:val="none" w:sz="0" w:space="12" w:color="auto"/>
                        <w:right w:val="none" w:sz="0" w:space="12" w:color="auto"/>
                      </w:divBdr>
                      <w:divsChild>
                        <w:div w:id="870649389">
                          <w:marLeft w:val="0"/>
                          <w:marRight w:val="0"/>
                          <w:marTop w:val="0"/>
                          <w:marBottom w:val="0"/>
                          <w:divBdr>
                            <w:top w:val="none" w:sz="0" w:space="0" w:color="auto"/>
                            <w:left w:val="none" w:sz="0" w:space="0" w:color="auto"/>
                            <w:bottom w:val="none" w:sz="0" w:space="0" w:color="auto"/>
                            <w:right w:val="none" w:sz="0" w:space="0" w:color="auto"/>
                          </w:divBdr>
                          <w:divsChild>
                            <w:div w:id="1589387217">
                              <w:marLeft w:val="-225"/>
                              <w:marRight w:val="-225"/>
                              <w:marTop w:val="0"/>
                              <w:marBottom w:val="0"/>
                              <w:divBdr>
                                <w:top w:val="none" w:sz="0" w:space="0" w:color="auto"/>
                                <w:left w:val="none" w:sz="0" w:space="0" w:color="auto"/>
                                <w:bottom w:val="none" w:sz="0" w:space="0" w:color="auto"/>
                                <w:right w:val="none" w:sz="0" w:space="0" w:color="auto"/>
                              </w:divBdr>
                              <w:divsChild>
                                <w:div w:id="1916359415">
                                  <w:marLeft w:val="0"/>
                                  <w:marRight w:val="0"/>
                                  <w:marTop w:val="0"/>
                                  <w:marBottom w:val="0"/>
                                  <w:divBdr>
                                    <w:top w:val="none" w:sz="0" w:space="0" w:color="auto"/>
                                    <w:left w:val="none" w:sz="0" w:space="0" w:color="auto"/>
                                    <w:bottom w:val="none" w:sz="0" w:space="0" w:color="auto"/>
                                    <w:right w:val="none" w:sz="0" w:space="0" w:color="auto"/>
                                  </w:divBdr>
                                  <w:divsChild>
                                    <w:div w:id="451441892">
                                      <w:marLeft w:val="0"/>
                                      <w:marRight w:val="0"/>
                                      <w:marTop w:val="0"/>
                                      <w:marBottom w:val="0"/>
                                      <w:divBdr>
                                        <w:top w:val="none" w:sz="0" w:space="0" w:color="auto"/>
                                        <w:left w:val="none" w:sz="0" w:space="0" w:color="auto"/>
                                        <w:bottom w:val="none" w:sz="0" w:space="0" w:color="auto"/>
                                        <w:right w:val="none" w:sz="0" w:space="0" w:color="auto"/>
                                      </w:divBdr>
                                      <w:divsChild>
                                        <w:div w:id="89132189">
                                          <w:marLeft w:val="0"/>
                                          <w:marRight w:val="0"/>
                                          <w:marTop w:val="0"/>
                                          <w:marBottom w:val="0"/>
                                          <w:divBdr>
                                            <w:top w:val="none" w:sz="0" w:space="0" w:color="auto"/>
                                            <w:left w:val="none" w:sz="0" w:space="0" w:color="auto"/>
                                            <w:bottom w:val="none" w:sz="0" w:space="0" w:color="auto"/>
                                            <w:right w:val="none" w:sz="0" w:space="0" w:color="auto"/>
                                          </w:divBdr>
                                        </w:div>
                                        <w:div w:id="255135504">
                                          <w:marLeft w:val="0"/>
                                          <w:marRight w:val="0"/>
                                          <w:marTop w:val="0"/>
                                          <w:marBottom w:val="0"/>
                                          <w:divBdr>
                                            <w:top w:val="none" w:sz="0" w:space="0" w:color="auto"/>
                                            <w:left w:val="none" w:sz="0" w:space="0" w:color="auto"/>
                                            <w:bottom w:val="none" w:sz="0" w:space="0" w:color="auto"/>
                                            <w:right w:val="none" w:sz="0" w:space="0" w:color="auto"/>
                                          </w:divBdr>
                                        </w:div>
                                        <w:div w:id="274943966">
                                          <w:marLeft w:val="0"/>
                                          <w:marRight w:val="0"/>
                                          <w:marTop w:val="0"/>
                                          <w:marBottom w:val="0"/>
                                          <w:divBdr>
                                            <w:top w:val="none" w:sz="0" w:space="0" w:color="auto"/>
                                            <w:left w:val="none" w:sz="0" w:space="0" w:color="auto"/>
                                            <w:bottom w:val="none" w:sz="0" w:space="0" w:color="auto"/>
                                            <w:right w:val="none" w:sz="0" w:space="0" w:color="auto"/>
                                          </w:divBdr>
                                        </w:div>
                                        <w:div w:id="911621083">
                                          <w:marLeft w:val="0"/>
                                          <w:marRight w:val="0"/>
                                          <w:marTop w:val="0"/>
                                          <w:marBottom w:val="0"/>
                                          <w:divBdr>
                                            <w:top w:val="none" w:sz="0" w:space="0" w:color="auto"/>
                                            <w:left w:val="none" w:sz="0" w:space="0" w:color="auto"/>
                                            <w:bottom w:val="none" w:sz="0" w:space="0" w:color="auto"/>
                                            <w:right w:val="none" w:sz="0" w:space="0" w:color="auto"/>
                                          </w:divBdr>
                                        </w:div>
                                        <w:div w:id="1131363227">
                                          <w:marLeft w:val="-225"/>
                                          <w:marRight w:val="-225"/>
                                          <w:marTop w:val="0"/>
                                          <w:marBottom w:val="0"/>
                                          <w:divBdr>
                                            <w:top w:val="none" w:sz="0" w:space="0" w:color="auto"/>
                                            <w:left w:val="none" w:sz="0" w:space="0" w:color="auto"/>
                                            <w:bottom w:val="none" w:sz="0" w:space="0" w:color="auto"/>
                                            <w:right w:val="none" w:sz="0" w:space="0" w:color="auto"/>
                                          </w:divBdr>
                                          <w:divsChild>
                                            <w:div w:id="810947130">
                                              <w:marLeft w:val="0"/>
                                              <w:marRight w:val="0"/>
                                              <w:marTop w:val="0"/>
                                              <w:marBottom w:val="0"/>
                                              <w:divBdr>
                                                <w:top w:val="none" w:sz="0" w:space="0" w:color="auto"/>
                                                <w:left w:val="none" w:sz="0" w:space="0" w:color="auto"/>
                                                <w:bottom w:val="none" w:sz="0" w:space="0" w:color="auto"/>
                                                <w:right w:val="none" w:sz="0" w:space="0" w:color="auto"/>
                                              </w:divBdr>
                                            </w:div>
                                          </w:divsChild>
                                        </w:div>
                                        <w:div w:id="1466776560">
                                          <w:marLeft w:val="0"/>
                                          <w:marRight w:val="0"/>
                                          <w:marTop w:val="0"/>
                                          <w:marBottom w:val="0"/>
                                          <w:divBdr>
                                            <w:top w:val="none" w:sz="0" w:space="0" w:color="auto"/>
                                            <w:left w:val="none" w:sz="0" w:space="0" w:color="auto"/>
                                            <w:bottom w:val="none" w:sz="0" w:space="0" w:color="auto"/>
                                            <w:right w:val="none" w:sz="0" w:space="0" w:color="auto"/>
                                          </w:divBdr>
                                        </w:div>
                                        <w:div w:id="1659768336">
                                          <w:marLeft w:val="0"/>
                                          <w:marRight w:val="0"/>
                                          <w:marTop w:val="0"/>
                                          <w:marBottom w:val="0"/>
                                          <w:divBdr>
                                            <w:top w:val="none" w:sz="0" w:space="0" w:color="auto"/>
                                            <w:left w:val="none" w:sz="0" w:space="0" w:color="auto"/>
                                            <w:bottom w:val="none" w:sz="0" w:space="0" w:color="auto"/>
                                            <w:right w:val="none" w:sz="0" w:space="0" w:color="auto"/>
                                          </w:divBdr>
                                        </w:div>
                                        <w:div w:id="1666321136">
                                          <w:marLeft w:val="0"/>
                                          <w:marRight w:val="0"/>
                                          <w:marTop w:val="0"/>
                                          <w:marBottom w:val="0"/>
                                          <w:divBdr>
                                            <w:top w:val="none" w:sz="0" w:space="0" w:color="auto"/>
                                            <w:left w:val="none" w:sz="0" w:space="0" w:color="auto"/>
                                            <w:bottom w:val="none" w:sz="0" w:space="0" w:color="auto"/>
                                            <w:right w:val="none" w:sz="0" w:space="0" w:color="auto"/>
                                          </w:divBdr>
                                        </w:div>
                                        <w:div w:id="1907571492">
                                          <w:marLeft w:val="0"/>
                                          <w:marRight w:val="0"/>
                                          <w:marTop w:val="0"/>
                                          <w:marBottom w:val="0"/>
                                          <w:divBdr>
                                            <w:top w:val="none" w:sz="0" w:space="0" w:color="auto"/>
                                            <w:left w:val="none" w:sz="0" w:space="0" w:color="auto"/>
                                            <w:bottom w:val="none" w:sz="0" w:space="0" w:color="auto"/>
                                            <w:right w:val="none" w:sz="0" w:space="0" w:color="auto"/>
                                          </w:divBdr>
                                        </w:div>
                                        <w:div w:id="1907836753">
                                          <w:marLeft w:val="0"/>
                                          <w:marRight w:val="0"/>
                                          <w:marTop w:val="0"/>
                                          <w:marBottom w:val="0"/>
                                          <w:divBdr>
                                            <w:top w:val="none" w:sz="0" w:space="0" w:color="auto"/>
                                            <w:left w:val="none" w:sz="0" w:space="0" w:color="auto"/>
                                            <w:bottom w:val="none" w:sz="0" w:space="0" w:color="auto"/>
                                            <w:right w:val="none" w:sz="0" w:space="0" w:color="auto"/>
                                          </w:divBdr>
                                        </w:div>
                                        <w:div w:id="208178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1653780">
      <w:bodyDiv w:val="1"/>
      <w:marLeft w:val="0"/>
      <w:marRight w:val="0"/>
      <w:marTop w:val="0"/>
      <w:marBottom w:val="0"/>
      <w:divBdr>
        <w:top w:val="none" w:sz="0" w:space="0" w:color="auto"/>
        <w:left w:val="none" w:sz="0" w:space="0" w:color="auto"/>
        <w:bottom w:val="none" w:sz="0" w:space="0" w:color="auto"/>
        <w:right w:val="none" w:sz="0" w:space="0" w:color="auto"/>
      </w:divBdr>
      <w:divsChild>
        <w:div w:id="44448253">
          <w:marLeft w:val="0"/>
          <w:marRight w:val="0"/>
          <w:marTop w:val="0"/>
          <w:marBottom w:val="0"/>
          <w:divBdr>
            <w:top w:val="none" w:sz="0" w:space="0" w:color="auto"/>
            <w:left w:val="none" w:sz="0" w:space="0" w:color="auto"/>
            <w:bottom w:val="none" w:sz="0" w:space="0" w:color="auto"/>
            <w:right w:val="none" w:sz="0" w:space="0" w:color="auto"/>
          </w:divBdr>
          <w:divsChild>
            <w:div w:id="1141387808">
              <w:marLeft w:val="0"/>
              <w:marRight w:val="0"/>
              <w:marTop w:val="0"/>
              <w:marBottom w:val="0"/>
              <w:divBdr>
                <w:top w:val="none" w:sz="0" w:space="0" w:color="auto"/>
                <w:left w:val="none" w:sz="0" w:space="0" w:color="auto"/>
                <w:bottom w:val="none" w:sz="0" w:space="0" w:color="auto"/>
                <w:right w:val="none" w:sz="0" w:space="0" w:color="auto"/>
              </w:divBdr>
              <w:divsChild>
                <w:div w:id="1892300228">
                  <w:marLeft w:val="0"/>
                  <w:marRight w:val="0"/>
                  <w:marTop w:val="0"/>
                  <w:marBottom w:val="0"/>
                  <w:divBdr>
                    <w:top w:val="none" w:sz="0" w:space="12" w:color="auto"/>
                    <w:left w:val="none" w:sz="0" w:space="12" w:color="auto"/>
                    <w:bottom w:val="none" w:sz="0" w:space="12" w:color="auto"/>
                    <w:right w:val="none" w:sz="0" w:space="12" w:color="auto"/>
                  </w:divBdr>
                  <w:divsChild>
                    <w:div w:id="1272856643">
                      <w:marLeft w:val="0"/>
                      <w:marRight w:val="0"/>
                      <w:marTop w:val="0"/>
                      <w:marBottom w:val="0"/>
                      <w:divBdr>
                        <w:top w:val="none" w:sz="0" w:space="12" w:color="auto"/>
                        <w:left w:val="none" w:sz="0" w:space="12" w:color="auto"/>
                        <w:bottom w:val="none" w:sz="0" w:space="12" w:color="auto"/>
                        <w:right w:val="none" w:sz="0" w:space="12" w:color="auto"/>
                      </w:divBdr>
                      <w:divsChild>
                        <w:div w:id="2012634974">
                          <w:marLeft w:val="0"/>
                          <w:marRight w:val="0"/>
                          <w:marTop w:val="0"/>
                          <w:marBottom w:val="0"/>
                          <w:divBdr>
                            <w:top w:val="none" w:sz="0" w:space="0" w:color="auto"/>
                            <w:left w:val="none" w:sz="0" w:space="0" w:color="auto"/>
                            <w:bottom w:val="none" w:sz="0" w:space="0" w:color="auto"/>
                            <w:right w:val="none" w:sz="0" w:space="0" w:color="auto"/>
                          </w:divBdr>
                          <w:divsChild>
                            <w:div w:id="1150169348">
                              <w:marLeft w:val="-225"/>
                              <w:marRight w:val="-225"/>
                              <w:marTop w:val="0"/>
                              <w:marBottom w:val="0"/>
                              <w:divBdr>
                                <w:top w:val="none" w:sz="0" w:space="0" w:color="auto"/>
                                <w:left w:val="none" w:sz="0" w:space="0" w:color="auto"/>
                                <w:bottom w:val="none" w:sz="0" w:space="0" w:color="auto"/>
                                <w:right w:val="none" w:sz="0" w:space="0" w:color="auto"/>
                              </w:divBdr>
                              <w:divsChild>
                                <w:div w:id="323630602">
                                  <w:marLeft w:val="0"/>
                                  <w:marRight w:val="0"/>
                                  <w:marTop w:val="0"/>
                                  <w:marBottom w:val="0"/>
                                  <w:divBdr>
                                    <w:top w:val="none" w:sz="0" w:space="0" w:color="auto"/>
                                    <w:left w:val="none" w:sz="0" w:space="0" w:color="auto"/>
                                    <w:bottom w:val="none" w:sz="0" w:space="0" w:color="auto"/>
                                    <w:right w:val="none" w:sz="0" w:space="0" w:color="auto"/>
                                  </w:divBdr>
                                  <w:divsChild>
                                    <w:div w:id="1907258647">
                                      <w:marLeft w:val="0"/>
                                      <w:marRight w:val="0"/>
                                      <w:marTop w:val="0"/>
                                      <w:marBottom w:val="0"/>
                                      <w:divBdr>
                                        <w:top w:val="none" w:sz="0" w:space="0" w:color="auto"/>
                                        <w:left w:val="none" w:sz="0" w:space="0" w:color="auto"/>
                                        <w:bottom w:val="none" w:sz="0" w:space="0" w:color="auto"/>
                                        <w:right w:val="none" w:sz="0" w:space="0" w:color="auto"/>
                                      </w:divBdr>
                                      <w:divsChild>
                                        <w:div w:id="88551241">
                                          <w:marLeft w:val="0"/>
                                          <w:marRight w:val="0"/>
                                          <w:marTop w:val="0"/>
                                          <w:marBottom w:val="0"/>
                                          <w:divBdr>
                                            <w:top w:val="none" w:sz="0" w:space="0" w:color="auto"/>
                                            <w:left w:val="none" w:sz="0" w:space="0" w:color="auto"/>
                                            <w:bottom w:val="none" w:sz="0" w:space="0" w:color="auto"/>
                                            <w:right w:val="none" w:sz="0" w:space="0" w:color="auto"/>
                                          </w:divBdr>
                                        </w:div>
                                        <w:div w:id="201479411">
                                          <w:marLeft w:val="0"/>
                                          <w:marRight w:val="0"/>
                                          <w:marTop w:val="0"/>
                                          <w:marBottom w:val="0"/>
                                          <w:divBdr>
                                            <w:top w:val="none" w:sz="0" w:space="0" w:color="auto"/>
                                            <w:left w:val="none" w:sz="0" w:space="0" w:color="auto"/>
                                            <w:bottom w:val="none" w:sz="0" w:space="0" w:color="auto"/>
                                            <w:right w:val="none" w:sz="0" w:space="0" w:color="auto"/>
                                          </w:divBdr>
                                        </w:div>
                                        <w:div w:id="628977256">
                                          <w:marLeft w:val="0"/>
                                          <w:marRight w:val="0"/>
                                          <w:marTop w:val="0"/>
                                          <w:marBottom w:val="0"/>
                                          <w:divBdr>
                                            <w:top w:val="none" w:sz="0" w:space="0" w:color="auto"/>
                                            <w:left w:val="none" w:sz="0" w:space="0" w:color="auto"/>
                                            <w:bottom w:val="none" w:sz="0" w:space="0" w:color="auto"/>
                                            <w:right w:val="none" w:sz="0" w:space="0" w:color="auto"/>
                                          </w:divBdr>
                                        </w:div>
                                        <w:div w:id="650208809">
                                          <w:marLeft w:val="0"/>
                                          <w:marRight w:val="0"/>
                                          <w:marTop w:val="0"/>
                                          <w:marBottom w:val="0"/>
                                          <w:divBdr>
                                            <w:top w:val="none" w:sz="0" w:space="0" w:color="auto"/>
                                            <w:left w:val="none" w:sz="0" w:space="0" w:color="auto"/>
                                            <w:bottom w:val="none" w:sz="0" w:space="0" w:color="auto"/>
                                            <w:right w:val="none" w:sz="0" w:space="0" w:color="auto"/>
                                          </w:divBdr>
                                        </w:div>
                                        <w:div w:id="652224044">
                                          <w:marLeft w:val="0"/>
                                          <w:marRight w:val="0"/>
                                          <w:marTop w:val="0"/>
                                          <w:marBottom w:val="0"/>
                                          <w:divBdr>
                                            <w:top w:val="none" w:sz="0" w:space="0" w:color="auto"/>
                                            <w:left w:val="none" w:sz="0" w:space="0" w:color="auto"/>
                                            <w:bottom w:val="none" w:sz="0" w:space="0" w:color="auto"/>
                                            <w:right w:val="none" w:sz="0" w:space="0" w:color="auto"/>
                                          </w:divBdr>
                                        </w:div>
                                        <w:div w:id="13035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097925">
      <w:bodyDiv w:val="1"/>
      <w:marLeft w:val="0"/>
      <w:marRight w:val="0"/>
      <w:marTop w:val="0"/>
      <w:marBottom w:val="0"/>
      <w:divBdr>
        <w:top w:val="none" w:sz="0" w:space="0" w:color="auto"/>
        <w:left w:val="none" w:sz="0" w:space="0" w:color="auto"/>
        <w:bottom w:val="none" w:sz="0" w:space="0" w:color="auto"/>
        <w:right w:val="none" w:sz="0" w:space="0" w:color="auto"/>
      </w:divBdr>
    </w:div>
    <w:div w:id="812796894">
      <w:bodyDiv w:val="1"/>
      <w:marLeft w:val="0"/>
      <w:marRight w:val="0"/>
      <w:marTop w:val="0"/>
      <w:marBottom w:val="0"/>
      <w:divBdr>
        <w:top w:val="none" w:sz="0" w:space="0" w:color="auto"/>
        <w:left w:val="none" w:sz="0" w:space="0" w:color="auto"/>
        <w:bottom w:val="none" w:sz="0" w:space="0" w:color="auto"/>
        <w:right w:val="none" w:sz="0" w:space="0" w:color="auto"/>
      </w:divBdr>
      <w:divsChild>
        <w:div w:id="491218702">
          <w:marLeft w:val="0"/>
          <w:marRight w:val="0"/>
          <w:marTop w:val="0"/>
          <w:marBottom w:val="0"/>
          <w:divBdr>
            <w:top w:val="none" w:sz="0" w:space="0" w:color="auto"/>
            <w:left w:val="none" w:sz="0" w:space="0" w:color="auto"/>
            <w:bottom w:val="none" w:sz="0" w:space="0" w:color="auto"/>
            <w:right w:val="none" w:sz="0" w:space="0" w:color="auto"/>
          </w:divBdr>
          <w:divsChild>
            <w:div w:id="359822068">
              <w:marLeft w:val="0"/>
              <w:marRight w:val="0"/>
              <w:marTop w:val="0"/>
              <w:marBottom w:val="0"/>
              <w:divBdr>
                <w:top w:val="none" w:sz="0" w:space="0" w:color="auto"/>
                <w:left w:val="none" w:sz="0" w:space="0" w:color="auto"/>
                <w:bottom w:val="none" w:sz="0" w:space="0" w:color="auto"/>
                <w:right w:val="none" w:sz="0" w:space="0" w:color="auto"/>
              </w:divBdr>
              <w:divsChild>
                <w:div w:id="1495101385">
                  <w:marLeft w:val="0"/>
                  <w:marRight w:val="0"/>
                  <w:marTop w:val="0"/>
                  <w:marBottom w:val="0"/>
                  <w:divBdr>
                    <w:top w:val="none" w:sz="0" w:space="12" w:color="auto"/>
                    <w:left w:val="none" w:sz="0" w:space="12" w:color="auto"/>
                    <w:bottom w:val="none" w:sz="0" w:space="12" w:color="auto"/>
                    <w:right w:val="none" w:sz="0" w:space="12" w:color="auto"/>
                  </w:divBdr>
                  <w:divsChild>
                    <w:div w:id="1372684132">
                      <w:marLeft w:val="0"/>
                      <w:marRight w:val="0"/>
                      <w:marTop w:val="0"/>
                      <w:marBottom w:val="0"/>
                      <w:divBdr>
                        <w:top w:val="none" w:sz="0" w:space="12" w:color="auto"/>
                        <w:left w:val="none" w:sz="0" w:space="12" w:color="auto"/>
                        <w:bottom w:val="none" w:sz="0" w:space="12" w:color="auto"/>
                        <w:right w:val="none" w:sz="0" w:space="12" w:color="auto"/>
                      </w:divBdr>
                      <w:divsChild>
                        <w:div w:id="1375472149">
                          <w:marLeft w:val="0"/>
                          <w:marRight w:val="0"/>
                          <w:marTop w:val="0"/>
                          <w:marBottom w:val="0"/>
                          <w:divBdr>
                            <w:top w:val="none" w:sz="0" w:space="0" w:color="auto"/>
                            <w:left w:val="none" w:sz="0" w:space="0" w:color="auto"/>
                            <w:bottom w:val="none" w:sz="0" w:space="0" w:color="auto"/>
                            <w:right w:val="none" w:sz="0" w:space="0" w:color="auto"/>
                          </w:divBdr>
                          <w:divsChild>
                            <w:div w:id="1246299302">
                              <w:marLeft w:val="-225"/>
                              <w:marRight w:val="-225"/>
                              <w:marTop w:val="0"/>
                              <w:marBottom w:val="0"/>
                              <w:divBdr>
                                <w:top w:val="none" w:sz="0" w:space="0" w:color="auto"/>
                                <w:left w:val="none" w:sz="0" w:space="0" w:color="auto"/>
                                <w:bottom w:val="none" w:sz="0" w:space="0" w:color="auto"/>
                                <w:right w:val="none" w:sz="0" w:space="0" w:color="auto"/>
                              </w:divBdr>
                              <w:divsChild>
                                <w:div w:id="2005350279">
                                  <w:marLeft w:val="0"/>
                                  <w:marRight w:val="0"/>
                                  <w:marTop w:val="0"/>
                                  <w:marBottom w:val="0"/>
                                  <w:divBdr>
                                    <w:top w:val="none" w:sz="0" w:space="0" w:color="auto"/>
                                    <w:left w:val="none" w:sz="0" w:space="0" w:color="auto"/>
                                    <w:bottom w:val="none" w:sz="0" w:space="0" w:color="auto"/>
                                    <w:right w:val="none" w:sz="0" w:space="0" w:color="auto"/>
                                  </w:divBdr>
                                  <w:divsChild>
                                    <w:div w:id="1006975320">
                                      <w:marLeft w:val="0"/>
                                      <w:marRight w:val="0"/>
                                      <w:marTop w:val="0"/>
                                      <w:marBottom w:val="0"/>
                                      <w:divBdr>
                                        <w:top w:val="none" w:sz="0" w:space="0" w:color="auto"/>
                                        <w:left w:val="none" w:sz="0" w:space="0" w:color="auto"/>
                                        <w:bottom w:val="none" w:sz="0" w:space="0" w:color="auto"/>
                                        <w:right w:val="none" w:sz="0" w:space="0" w:color="auto"/>
                                      </w:divBdr>
                                      <w:divsChild>
                                        <w:div w:id="47992562">
                                          <w:marLeft w:val="0"/>
                                          <w:marRight w:val="0"/>
                                          <w:marTop w:val="0"/>
                                          <w:marBottom w:val="0"/>
                                          <w:divBdr>
                                            <w:top w:val="none" w:sz="0" w:space="0" w:color="auto"/>
                                            <w:left w:val="none" w:sz="0" w:space="0" w:color="auto"/>
                                            <w:bottom w:val="none" w:sz="0" w:space="0" w:color="auto"/>
                                            <w:right w:val="none" w:sz="0" w:space="0" w:color="auto"/>
                                          </w:divBdr>
                                        </w:div>
                                        <w:div w:id="351345375">
                                          <w:marLeft w:val="0"/>
                                          <w:marRight w:val="0"/>
                                          <w:marTop w:val="0"/>
                                          <w:marBottom w:val="0"/>
                                          <w:divBdr>
                                            <w:top w:val="none" w:sz="0" w:space="0" w:color="auto"/>
                                            <w:left w:val="none" w:sz="0" w:space="0" w:color="auto"/>
                                            <w:bottom w:val="none" w:sz="0" w:space="0" w:color="auto"/>
                                            <w:right w:val="none" w:sz="0" w:space="0" w:color="auto"/>
                                          </w:divBdr>
                                        </w:div>
                                        <w:div w:id="667053850">
                                          <w:marLeft w:val="0"/>
                                          <w:marRight w:val="0"/>
                                          <w:marTop w:val="0"/>
                                          <w:marBottom w:val="0"/>
                                          <w:divBdr>
                                            <w:top w:val="none" w:sz="0" w:space="0" w:color="auto"/>
                                            <w:left w:val="none" w:sz="0" w:space="0" w:color="auto"/>
                                            <w:bottom w:val="none" w:sz="0" w:space="0" w:color="auto"/>
                                            <w:right w:val="none" w:sz="0" w:space="0" w:color="auto"/>
                                          </w:divBdr>
                                        </w:div>
                                        <w:div w:id="799802093">
                                          <w:marLeft w:val="0"/>
                                          <w:marRight w:val="0"/>
                                          <w:marTop w:val="0"/>
                                          <w:marBottom w:val="0"/>
                                          <w:divBdr>
                                            <w:top w:val="none" w:sz="0" w:space="0" w:color="auto"/>
                                            <w:left w:val="none" w:sz="0" w:space="0" w:color="auto"/>
                                            <w:bottom w:val="none" w:sz="0" w:space="0" w:color="auto"/>
                                            <w:right w:val="none" w:sz="0" w:space="0" w:color="auto"/>
                                          </w:divBdr>
                                        </w:div>
                                        <w:div w:id="1035421497">
                                          <w:marLeft w:val="0"/>
                                          <w:marRight w:val="0"/>
                                          <w:marTop w:val="0"/>
                                          <w:marBottom w:val="0"/>
                                          <w:divBdr>
                                            <w:top w:val="none" w:sz="0" w:space="0" w:color="auto"/>
                                            <w:left w:val="none" w:sz="0" w:space="0" w:color="auto"/>
                                            <w:bottom w:val="none" w:sz="0" w:space="0" w:color="auto"/>
                                            <w:right w:val="none" w:sz="0" w:space="0" w:color="auto"/>
                                          </w:divBdr>
                                        </w:div>
                                        <w:div w:id="1090812839">
                                          <w:marLeft w:val="0"/>
                                          <w:marRight w:val="0"/>
                                          <w:marTop w:val="0"/>
                                          <w:marBottom w:val="0"/>
                                          <w:divBdr>
                                            <w:top w:val="none" w:sz="0" w:space="0" w:color="auto"/>
                                            <w:left w:val="none" w:sz="0" w:space="0" w:color="auto"/>
                                            <w:bottom w:val="none" w:sz="0" w:space="0" w:color="auto"/>
                                            <w:right w:val="none" w:sz="0" w:space="0" w:color="auto"/>
                                          </w:divBdr>
                                        </w:div>
                                        <w:div w:id="1672638528">
                                          <w:marLeft w:val="0"/>
                                          <w:marRight w:val="0"/>
                                          <w:marTop w:val="0"/>
                                          <w:marBottom w:val="0"/>
                                          <w:divBdr>
                                            <w:top w:val="none" w:sz="0" w:space="0" w:color="auto"/>
                                            <w:left w:val="none" w:sz="0" w:space="0" w:color="auto"/>
                                            <w:bottom w:val="none" w:sz="0" w:space="0" w:color="auto"/>
                                            <w:right w:val="none" w:sz="0" w:space="0" w:color="auto"/>
                                          </w:divBdr>
                                        </w:div>
                                        <w:div w:id="1869563082">
                                          <w:marLeft w:val="0"/>
                                          <w:marRight w:val="0"/>
                                          <w:marTop w:val="0"/>
                                          <w:marBottom w:val="0"/>
                                          <w:divBdr>
                                            <w:top w:val="none" w:sz="0" w:space="0" w:color="auto"/>
                                            <w:left w:val="none" w:sz="0" w:space="0" w:color="auto"/>
                                            <w:bottom w:val="none" w:sz="0" w:space="0" w:color="auto"/>
                                            <w:right w:val="none" w:sz="0" w:space="0" w:color="auto"/>
                                          </w:divBdr>
                                        </w:div>
                                        <w:div w:id="1941450820">
                                          <w:marLeft w:val="0"/>
                                          <w:marRight w:val="0"/>
                                          <w:marTop w:val="0"/>
                                          <w:marBottom w:val="0"/>
                                          <w:divBdr>
                                            <w:top w:val="none" w:sz="0" w:space="0" w:color="auto"/>
                                            <w:left w:val="none" w:sz="0" w:space="0" w:color="auto"/>
                                            <w:bottom w:val="none" w:sz="0" w:space="0" w:color="auto"/>
                                            <w:right w:val="none" w:sz="0" w:space="0" w:color="auto"/>
                                          </w:divBdr>
                                        </w:div>
                                        <w:div w:id="19467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372080">
      <w:bodyDiv w:val="1"/>
      <w:marLeft w:val="0"/>
      <w:marRight w:val="0"/>
      <w:marTop w:val="0"/>
      <w:marBottom w:val="0"/>
      <w:divBdr>
        <w:top w:val="none" w:sz="0" w:space="0" w:color="auto"/>
        <w:left w:val="none" w:sz="0" w:space="0" w:color="auto"/>
        <w:bottom w:val="none" w:sz="0" w:space="0" w:color="auto"/>
        <w:right w:val="none" w:sz="0" w:space="0" w:color="auto"/>
      </w:divBdr>
      <w:divsChild>
        <w:div w:id="921109132">
          <w:marLeft w:val="0"/>
          <w:marRight w:val="0"/>
          <w:marTop w:val="0"/>
          <w:marBottom w:val="0"/>
          <w:divBdr>
            <w:top w:val="none" w:sz="0" w:space="0" w:color="auto"/>
            <w:left w:val="none" w:sz="0" w:space="0" w:color="auto"/>
            <w:bottom w:val="none" w:sz="0" w:space="0" w:color="auto"/>
            <w:right w:val="none" w:sz="0" w:space="0" w:color="auto"/>
          </w:divBdr>
          <w:divsChild>
            <w:div w:id="682436445">
              <w:marLeft w:val="0"/>
              <w:marRight w:val="0"/>
              <w:marTop w:val="0"/>
              <w:marBottom w:val="0"/>
              <w:divBdr>
                <w:top w:val="none" w:sz="0" w:space="0" w:color="auto"/>
                <w:left w:val="none" w:sz="0" w:space="0" w:color="auto"/>
                <w:bottom w:val="none" w:sz="0" w:space="0" w:color="auto"/>
                <w:right w:val="none" w:sz="0" w:space="0" w:color="auto"/>
              </w:divBdr>
              <w:divsChild>
                <w:div w:id="1161388700">
                  <w:marLeft w:val="0"/>
                  <w:marRight w:val="0"/>
                  <w:marTop w:val="0"/>
                  <w:marBottom w:val="0"/>
                  <w:divBdr>
                    <w:top w:val="none" w:sz="0" w:space="12" w:color="auto"/>
                    <w:left w:val="none" w:sz="0" w:space="12" w:color="auto"/>
                    <w:bottom w:val="none" w:sz="0" w:space="12" w:color="auto"/>
                    <w:right w:val="none" w:sz="0" w:space="12" w:color="auto"/>
                  </w:divBdr>
                  <w:divsChild>
                    <w:div w:id="569461136">
                      <w:marLeft w:val="0"/>
                      <w:marRight w:val="0"/>
                      <w:marTop w:val="0"/>
                      <w:marBottom w:val="0"/>
                      <w:divBdr>
                        <w:top w:val="none" w:sz="0" w:space="12" w:color="auto"/>
                        <w:left w:val="none" w:sz="0" w:space="12" w:color="auto"/>
                        <w:bottom w:val="none" w:sz="0" w:space="12" w:color="auto"/>
                        <w:right w:val="none" w:sz="0" w:space="12" w:color="auto"/>
                      </w:divBdr>
                      <w:divsChild>
                        <w:div w:id="483090149">
                          <w:marLeft w:val="0"/>
                          <w:marRight w:val="0"/>
                          <w:marTop w:val="0"/>
                          <w:marBottom w:val="0"/>
                          <w:divBdr>
                            <w:top w:val="none" w:sz="0" w:space="0" w:color="auto"/>
                            <w:left w:val="none" w:sz="0" w:space="0" w:color="auto"/>
                            <w:bottom w:val="none" w:sz="0" w:space="0" w:color="auto"/>
                            <w:right w:val="none" w:sz="0" w:space="0" w:color="auto"/>
                          </w:divBdr>
                          <w:divsChild>
                            <w:div w:id="1165244184">
                              <w:marLeft w:val="-225"/>
                              <w:marRight w:val="-225"/>
                              <w:marTop w:val="0"/>
                              <w:marBottom w:val="0"/>
                              <w:divBdr>
                                <w:top w:val="none" w:sz="0" w:space="0" w:color="auto"/>
                                <w:left w:val="none" w:sz="0" w:space="0" w:color="auto"/>
                                <w:bottom w:val="none" w:sz="0" w:space="0" w:color="auto"/>
                                <w:right w:val="none" w:sz="0" w:space="0" w:color="auto"/>
                              </w:divBdr>
                              <w:divsChild>
                                <w:div w:id="2111393939">
                                  <w:marLeft w:val="0"/>
                                  <w:marRight w:val="0"/>
                                  <w:marTop w:val="0"/>
                                  <w:marBottom w:val="0"/>
                                  <w:divBdr>
                                    <w:top w:val="none" w:sz="0" w:space="0" w:color="auto"/>
                                    <w:left w:val="none" w:sz="0" w:space="0" w:color="auto"/>
                                    <w:bottom w:val="none" w:sz="0" w:space="0" w:color="auto"/>
                                    <w:right w:val="none" w:sz="0" w:space="0" w:color="auto"/>
                                  </w:divBdr>
                                  <w:divsChild>
                                    <w:div w:id="1144472173">
                                      <w:marLeft w:val="0"/>
                                      <w:marRight w:val="0"/>
                                      <w:marTop w:val="0"/>
                                      <w:marBottom w:val="0"/>
                                      <w:divBdr>
                                        <w:top w:val="none" w:sz="0" w:space="0" w:color="auto"/>
                                        <w:left w:val="none" w:sz="0" w:space="0" w:color="auto"/>
                                        <w:bottom w:val="none" w:sz="0" w:space="0" w:color="auto"/>
                                        <w:right w:val="none" w:sz="0" w:space="0" w:color="auto"/>
                                      </w:divBdr>
                                      <w:divsChild>
                                        <w:div w:id="127287947">
                                          <w:marLeft w:val="0"/>
                                          <w:marRight w:val="0"/>
                                          <w:marTop w:val="0"/>
                                          <w:marBottom w:val="0"/>
                                          <w:divBdr>
                                            <w:top w:val="none" w:sz="0" w:space="0" w:color="auto"/>
                                            <w:left w:val="none" w:sz="0" w:space="0" w:color="auto"/>
                                            <w:bottom w:val="none" w:sz="0" w:space="0" w:color="auto"/>
                                            <w:right w:val="none" w:sz="0" w:space="0" w:color="auto"/>
                                          </w:divBdr>
                                        </w:div>
                                        <w:div w:id="505021037">
                                          <w:marLeft w:val="0"/>
                                          <w:marRight w:val="0"/>
                                          <w:marTop w:val="0"/>
                                          <w:marBottom w:val="0"/>
                                          <w:divBdr>
                                            <w:top w:val="none" w:sz="0" w:space="0" w:color="auto"/>
                                            <w:left w:val="none" w:sz="0" w:space="0" w:color="auto"/>
                                            <w:bottom w:val="none" w:sz="0" w:space="0" w:color="auto"/>
                                            <w:right w:val="none" w:sz="0" w:space="0" w:color="auto"/>
                                          </w:divBdr>
                                        </w:div>
                                        <w:div w:id="594751423">
                                          <w:marLeft w:val="0"/>
                                          <w:marRight w:val="0"/>
                                          <w:marTop w:val="0"/>
                                          <w:marBottom w:val="0"/>
                                          <w:divBdr>
                                            <w:top w:val="none" w:sz="0" w:space="0" w:color="auto"/>
                                            <w:left w:val="none" w:sz="0" w:space="0" w:color="auto"/>
                                            <w:bottom w:val="none" w:sz="0" w:space="0" w:color="auto"/>
                                            <w:right w:val="none" w:sz="0" w:space="0" w:color="auto"/>
                                          </w:divBdr>
                                        </w:div>
                                        <w:div w:id="796415514">
                                          <w:marLeft w:val="0"/>
                                          <w:marRight w:val="0"/>
                                          <w:marTop w:val="0"/>
                                          <w:marBottom w:val="0"/>
                                          <w:divBdr>
                                            <w:top w:val="none" w:sz="0" w:space="0" w:color="auto"/>
                                            <w:left w:val="none" w:sz="0" w:space="0" w:color="auto"/>
                                            <w:bottom w:val="none" w:sz="0" w:space="0" w:color="auto"/>
                                            <w:right w:val="none" w:sz="0" w:space="0" w:color="auto"/>
                                          </w:divBdr>
                                        </w:div>
                                        <w:div w:id="1362704352">
                                          <w:marLeft w:val="0"/>
                                          <w:marRight w:val="0"/>
                                          <w:marTop w:val="0"/>
                                          <w:marBottom w:val="0"/>
                                          <w:divBdr>
                                            <w:top w:val="none" w:sz="0" w:space="0" w:color="auto"/>
                                            <w:left w:val="none" w:sz="0" w:space="0" w:color="auto"/>
                                            <w:bottom w:val="none" w:sz="0" w:space="0" w:color="auto"/>
                                            <w:right w:val="none" w:sz="0" w:space="0" w:color="auto"/>
                                          </w:divBdr>
                                        </w:div>
                                        <w:div w:id="1476146652">
                                          <w:marLeft w:val="0"/>
                                          <w:marRight w:val="0"/>
                                          <w:marTop w:val="0"/>
                                          <w:marBottom w:val="0"/>
                                          <w:divBdr>
                                            <w:top w:val="none" w:sz="0" w:space="0" w:color="auto"/>
                                            <w:left w:val="none" w:sz="0" w:space="0" w:color="auto"/>
                                            <w:bottom w:val="none" w:sz="0" w:space="0" w:color="auto"/>
                                            <w:right w:val="none" w:sz="0" w:space="0" w:color="auto"/>
                                          </w:divBdr>
                                        </w:div>
                                        <w:div w:id="148415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402565">
      <w:bodyDiv w:val="1"/>
      <w:marLeft w:val="0"/>
      <w:marRight w:val="0"/>
      <w:marTop w:val="0"/>
      <w:marBottom w:val="0"/>
      <w:divBdr>
        <w:top w:val="none" w:sz="0" w:space="0" w:color="auto"/>
        <w:left w:val="none" w:sz="0" w:space="0" w:color="auto"/>
        <w:bottom w:val="none" w:sz="0" w:space="0" w:color="auto"/>
        <w:right w:val="none" w:sz="0" w:space="0" w:color="auto"/>
      </w:divBdr>
      <w:divsChild>
        <w:div w:id="1847479893">
          <w:marLeft w:val="0"/>
          <w:marRight w:val="0"/>
          <w:marTop w:val="0"/>
          <w:marBottom w:val="0"/>
          <w:divBdr>
            <w:top w:val="none" w:sz="0" w:space="0" w:color="auto"/>
            <w:left w:val="none" w:sz="0" w:space="0" w:color="auto"/>
            <w:bottom w:val="none" w:sz="0" w:space="0" w:color="auto"/>
            <w:right w:val="none" w:sz="0" w:space="0" w:color="auto"/>
          </w:divBdr>
          <w:divsChild>
            <w:div w:id="1553152717">
              <w:marLeft w:val="0"/>
              <w:marRight w:val="0"/>
              <w:marTop w:val="0"/>
              <w:marBottom w:val="0"/>
              <w:divBdr>
                <w:top w:val="none" w:sz="0" w:space="0" w:color="auto"/>
                <w:left w:val="none" w:sz="0" w:space="0" w:color="auto"/>
                <w:bottom w:val="none" w:sz="0" w:space="0" w:color="auto"/>
                <w:right w:val="none" w:sz="0" w:space="0" w:color="auto"/>
              </w:divBdr>
              <w:divsChild>
                <w:div w:id="1306934252">
                  <w:marLeft w:val="0"/>
                  <w:marRight w:val="0"/>
                  <w:marTop w:val="0"/>
                  <w:marBottom w:val="0"/>
                  <w:divBdr>
                    <w:top w:val="none" w:sz="0" w:space="0" w:color="auto"/>
                    <w:left w:val="none" w:sz="0" w:space="0" w:color="auto"/>
                    <w:bottom w:val="none" w:sz="0" w:space="0" w:color="auto"/>
                    <w:right w:val="none" w:sz="0" w:space="0" w:color="auto"/>
                  </w:divBdr>
                  <w:divsChild>
                    <w:div w:id="212349671">
                      <w:marLeft w:val="0"/>
                      <w:marRight w:val="0"/>
                      <w:marTop w:val="0"/>
                      <w:marBottom w:val="0"/>
                      <w:divBdr>
                        <w:top w:val="none" w:sz="0" w:space="0" w:color="auto"/>
                        <w:left w:val="none" w:sz="0" w:space="0" w:color="auto"/>
                        <w:bottom w:val="none" w:sz="0" w:space="0" w:color="auto"/>
                        <w:right w:val="none" w:sz="0" w:space="0" w:color="auto"/>
                      </w:divBdr>
                      <w:divsChild>
                        <w:div w:id="1471635947">
                          <w:marLeft w:val="0"/>
                          <w:marRight w:val="0"/>
                          <w:marTop w:val="0"/>
                          <w:marBottom w:val="0"/>
                          <w:divBdr>
                            <w:top w:val="none" w:sz="0" w:space="0" w:color="auto"/>
                            <w:left w:val="none" w:sz="0" w:space="0" w:color="auto"/>
                            <w:bottom w:val="none" w:sz="0" w:space="0" w:color="auto"/>
                            <w:right w:val="none" w:sz="0" w:space="0" w:color="auto"/>
                          </w:divBdr>
                          <w:divsChild>
                            <w:div w:id="2082218405">
                              <w:marLeft w:val="0"/>
                              <w:marRight w:val="0"/>
                              <w:marTop w:val="0"/>
                              <w:marBottom w:val="0"/>
                              <w:divBdr>
                                <w:top w:val="none" w:sz="0" w:space="0" w:color="auto"/>
                                <w:left w:val="none" w:sz="0" w:space="0" w:color="auto"/>
                                <w:bottom w:val="none" w:sz="0" w:space="0" w:color="auto"/>
                                <w:right w:val="none" w:sz="0" w:space="0" w:color="auto"/>
                              </w:divBdr>
                              <w:divsChild>
                                <w:div w:id="1226406410">
                                  <w:marLeft w:val="0"/>
                                  <w:marRight w:val="0"/>
                                  <w:marTop w:val="0"/>
                                  <w:marBottom w:val="0"/>
                                  <w:divBdr>
                                    <w:top w:val="none" w:sz="0" w:space="0" w:color="auto"/>
                                    <w:left w:val="none" w:sz="0" w:space="0" w:color="auto"/>
                                    <w:bottom w:val="none" w:sz="0" w:space="0" w:color="auto"/>
                                    <w:right w:val="none" w:sz="0" w:space="0" w:color="auto"/>
                                  </w:divBdr>
                                  <w:divsChild>
                                    <w:div w:id="1974141887">
                                      <w:marLeft w:val="0"/>
                                      <w:marRight w:val="0"/>
                                      <w:marTop w:val="0"/>
                                      <w:marBottom w:val="0"/>
                                      <w:divBdr>
                                        <w:top w:val="none" w:sz="0" w:space="0" w:color="auto"/>
                                        <w:left w:val="none" w:sz="0" w:space="0" w:color="auto"/>
                                        <w:bottom w:val="none" w:sz="0" w:space="0" w:color="auto"/>
                                        <w:right w:val="none" w:sz="0" w:space="0" w:color="auto"/>
                                      </w:divBdr>
                                      <w:divsChild>
                                        <w:div w:id="2101363189">
                                          <w:marLeft w:val="0"/>
                                          <w:marRight w:val="0"/>
                                          <w:marTop w:val="0"/>
                                          <w:marBottom w:val="0"/>
                                          <w:divBdr>
                                            <w:top w:val="none" w:sz="0" w:space="0" w:color="auto"/>
                                            <w:left w:val="none" w:sz="0" w:space="0" w:color="auto"/>
                                            <w:bottom w:val="none" w:sz="0" w:space="0" w:color="auto"/>
                                            <w:right w:val="none" w:sz="0" w:space="0" w:color="auto"/>
                                          </w:divBdr>
                                          <w:divsChild>
                                            <w:div w:id="15627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671272">
      <w:bodyDiv w:val="1"/>
      <w:marLeft w:val="0"/>
      <w:marRight w:val="0"/>
      <w:marTop w:val="0"/>
      <w:marBottom w:val="0"/>
      <w:divBdr>
        <w:top w:val="none" w:sz="0" w:space="0" w:color="auto"/>
        <w:left w:val="none" w:sz="0" w:space="0" w:color="auto"/>
        <w:bottom w:val="none" w:sz="0" w:space="0" w:color="auto"/>
        <w:right w:val="none" w:sz="0" w:space="0" w:color="auto"/>
      </w:divBdr>
      <w:divsChild>
        <w:div w:id="1051348582">
          <w:marLeft w:val="0"/>
          <w:marRight w:val="0"/>
          <w:marTop w:val="0"/>
          <w:marBottom w:val="0"/>
          <w:divBdr>
            <w:top w:val="none" w:sz="0" w:space="0" w:color="auto"/>
            <w:left w:val="none" w:sz="0" w:space="0" w:color="auto"/>
            <w:bottom w:val="none" w:sz="0" w:space="0" w:color="auto"/>
            <w:right w:val="none" w:sz="0" w:space="0" w:color="auto"/>
          </w:divBdr>
          <w:divsChild>
            <w:div w:id="595525787">
              <w:marLeft w:val="0"/>
              <w:marRight w:val="0"/>
              <w:marTop w:val="0"/>
              <w:marBottom w:val="0"/>
              <w:divBdr>
                <w:top w:val="none" w:sz="0" w:space="0" w:color="auto"/>
                <w:left w:val="none" w:sz="0" w:space="0" w:color="auto"/>
                <w:bottom w:val="none" w:sz="0" w:space="0" w:color="auto"/>
                <w:right w:val="none" w:sz="0" w:space="0" w:color="auto"/>
              </w:divBdr>
              <w:divsChild>
                <w:div w:id="249586669">
                  <w:marLeft w:val="0"/>
                  <w:marRight w:val="0"/>
                  <w:marTop w:val="0"/>
                  <w:marBottom w:val="0"/>
                  <w:divBdr>
                    <w:top w:val="none" w:sz="0" w:space="0" w:color="auto"/>
                    <w:left w:val="none" w:sz="0" w:space="0" w:color="auto"/>
                    <w:bottom w:val="none" w:sz="0" w:space="0" w:color="auto"/>
                    <w:right w:val="none" w:sz="0" w:space="0" w:color="auto"/>
                  </w:divBdr>
                  <w:divsChild>
                    <w:div w:id="945768120">
                      <w:marLeft w:val="0"/>
                      <w:marRight w:val="0"/>
                      <w:marTop w:val="0"/>
                      <w:marBottom w:val="0"/>
                      <w:divBdr>
                        <w:top w:val="none" w:sz="0" w:space="0" w:color="auto"/>
                        <w:left w:val="none" w:sz="0" w:space="0" w:color="auto"/>
                        <w:bottom w:val="none" w:sz="0" w:space="0" w:color="auto"/>
                        <w:right w:val="none" w:sz="0" w:space="0" w:color="auto"/>
                      </w:divBdr>
                      <w:divsChild>
                        <w:div w:id="235867682">
                          <w:marLeft w:val="0"/>
                          <w:marRight w:val="0"/>
                          <w:marTop w:val="0"/>
                          <w:marBottom w:val="0"/>
                          <w:divBdr>
                            <w:top w:val="none" w:sz="0" w:space="0" w:color="auto"/>
                            <w:left w:val="none" w:sz="0" w:space="0" w:color="auto"/>
                            <w:bottom w:val="none" w:sz="0" w:space="0" w:color="auto"/>
                            <w:right w:val="none" w:sz="0" w:space="0" w:color="auto"/>
                          </w:divBdr>
                          <w:divsChild>
                            <w:div w:id="361173350">
                              <w:marLeft w:val="0"/>
                              <w:marRight w:val="0"/>
                              <w:marTop w:val="0"/>
                              <w:marBottom w:val="0"/>
                              <w:divBdr>
                                <w:top w:val="none" w:sz="0" w:space="0" w:color="auto"/>
                                <w:left w:val="none" w:sz="0" w:space="0" w:color="auto"/>
                                <w:bottom w:val="none" w:sz="0" w:space="0" w:color="auto"/>
                                <w:right w:val="none" w:sz="0" w:space="0" w:color="auto"/>
                              </w:divBdr>
                              <w:divsChild>
                                <w:div w:id="1719429591">
                                  <w:marLeft w:val="0"/>
                                  <w:marRight w:val="0"/>
                                  <w:marTop w:val="0"/>
                                  <w:marBottom w:val="0"/>
                                  <w:divBdr>
                                    <w:top w:val="none" w:sz="0" w:space="0" w:color="auto"/>
                                    <w:left w:val="none" w:sz="0" w:space="0" w:color="auto"/>
                                    <w:bottom w:val="none" w:sz="0" w:space="0" w:color="auto"/>
                                    <w:right w:val="none" w:sz="0" w:space="0" w:color="auto"/>
                                  </w:divBdr>
                                  <w:divsChild>
                                    <w:div w:id="495649198">
                                      <w:marLeft w:val="0"/>
                                      <w:marRight w:val="0"/>
                                      <w:marTop w:val="0"/>
                                      <w:marBottom w:val="0"/>
                                      <w:divBdr>
                                        <w:top w:val="none" w:sz="0" w:space="0" w:color="auto"/>
                                        <w:left w:val="none" w:sz="0" w:space="0" w:color="auto"/>
                                        <w:bottom w:val="none" w:sz="0" w:space="0" w:color="auto"/>
                                        <w:right w:val="none" w:sz="0" w:space="0" w:color="auto"/>
                                      </w:divBdr>
                                      <w:divsChild>
                                        <w:div w:id="1034962229">
                                          <w:marLeft w:val="0"/>
                                          <w:marRight w:val="0"/>
                                          <w:marTop w:val="0"/>
                                          <w:marBottom w:val="0"/>
                                          <w:divBdr>
                                            <w:top w:val="none" w:sz="0" w:space="0" w:color="auto"/>
                                            <w:left w:val="none" w:sz="0" w:space="0" w:color="auto"/>
                                            <w:bottom w:val="none" w:sz="0" w:space="0" w:color="auto"/>
                                            <w:right w:val="none" w:sz="0" w:space="0" w:color="auto"/>
                                          </w:divBdr>
                                          <w:divsChild>
                                            <w:div w:id="4799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1788786">
      <w:bodyDiv w:val="1"/>
      <w:marLeft w:val="0"/>
      <w:marRight w:val="0"/>
      <w:marTop w:val="0"/>
      <w:marBottom w:val="0"/>
      <w:divBdr>
        <w:top w:val="none" w:sz="0" w:space="0" w:color="auto"/>
        <w:left w:val="none" w:sz="0" w:space="0" w:color="auto"/>
        <w:bottom w:val="none" w:sz="0" w:space="0" w:color="auto"/>
        <w:right w:val="none" w:sz="0" w:space="0" w:color="auto"/>
      </w:divBdr>
      <w:divsChild>
        <w:div w:id="307589837">
          <w:marLeft w:val="0"/>
          <w:marRight w:val="0"/>
          <w:marTop w:val="0"/>
          <w:marBottom w:val="0"/>
          <w:divBdr>
            <w:top w:val="none" w:sz="0" w:space="0" w:color="auto"/>
            <w:left w:val="none" w:sz="0" w:space="0" w:color="auto"/>
            <w:bottom w:val="none" w:sz="0" w:space="0" w:color="auto"/>
            <w:right w:val="none" w:sz="0" w:space="0" w:color="auto"/>
          </w:divBdr>
          <w:divsChild>
            <w:div w:id="849678544">
              <w:marLeft w:val="0"/>
              <w:marRight w:val="0"/>
              <w:marTop w:val="0"/>
              <w:marBottom w:val="0"/>
              <w:divBdr>
                <w:top w:val="none" w:sz="0" w:space="0" w:color="auto"/>
                <w:left w:val="none" w:sz="0" w:space="0" w:color="auto"/>
                <w:bottom w:val="none" w:sz="0" w:space="0" w:color="auto"/>
                <w:right w:val="none" w:sz="0" w:space="0" w:color="auto"/>
              </w:divBdr>
              <w:divsChild>
                <w:div w:id="399984479">
                  <w:marLeft w:val="0"/>
                  <w:marRight w:val="0"/>
                  <w:marTop w:val="0"/>
                  <w:marBottom w:val="0"/>
                  <w:divBdr>
                    <w:top w:val="none" w:sz="0" w:space="12" w:color="auto"/>
                    <w:left w:val="none" w:sz="0" w:space="12" w:color="auto"/>
                    <w:bottom w:val="none" w:sz="0" w:space="12" w:color="auto"/>
                    <w:right w:val="none" w:sz="0" w:space="12" w:color="auto"/>
                  </w:divBdr>
                  <w:divsChild>
                    <w:div w:id="1039664409">
                      <w:marLeft w:val="0"/>
                      <w:marRight w:val="0"/>
                      <w:marTop w:val="0"/>
                      <w:marBottom w:val="0"/>
                      <w:divBdr>
                        <w:top w:val="none" w:sz="0" w:space="12" w:color="auto"/>
                        <w:left w:val="none" w:sz="0" w:space="12" w:color="auto"/>
                        <w:bottom w:val="none" w:sz="0" w:space="12" w:color="auto"/>
                        <w:right w:val="none" w:sz="0" w:space="12" w:color="auto"/>
                      </w:divBdr>
                      <w:divsChild>
                        <w:div w:id="887301628">
                          <w:marLeft w:val="0"/>
                          <w:marRight w:val="0"/>
                          <w:marTop w:val="0"/>
                          <w:marBottom w:val="0"/>
                          <w:divBdr>
                            <w:top w:val="none" w:sz="0" w:space="0" w:color="auto"/>
                            <w:left w:val="none" w:sz="0" w:space="0" w:color="auto"/>
                            <w:bottom w:val="none" w:sz="0" w:space="0" w:color="auto"/>
                            <w:right w:val="none" w:sz="0" w:space="0" w:color="auto"/>
                          </w:divBdr>
                          <w:divsChild>
                            <w:div w:id="825632442">
                              <w:marLeft w:val="-225"/>
                              <w:marRight w:val="-225"/>
                              <w:marTop w:val="0"/>
                              <w:marBottom w:val="0"/>
                              <w:divBdr>
                                <w:top w:val="none" w:sz="0" w:space="0" w:color="auto"/>
                                <w:left w:val="none" w:sz="0" w:space="0" w:color="auto"/>
                                <w:bottom w:val="none" w:sz="0" w:space="0" w:color="auto"/>
                                <w:right w:val="none" w:sz="0" w:space="0" w:color="auto"/>
                              </w:divBdr>
                              <w:divsChild>
                                <w:div w:id="1999920980">
                                  <w:marLeft w:val="0"/>
                                  <w:marRight w:val="0"/>
                                  <w:marTop w:val="0"/>
                                  <w:marBottom w:val="0"/>
                                  <w:divBdr>
                                    <w:top w:val="none" w:sz="0" w:space="0" w:color="auto"/>
                                    <w:left w:val="none" w:sz="0" w:space="0" w:color="auto"/>
                                    <w:bottom w:val="none" w:sz="0" w:space="0" w:color="auto"/>
                                    <w:right w:val="none" w:sz="0" w:space="0" w:color="auto"/>
                                  </w:divBdr>
                                  <w:divsChild>
                                    <w:div w:id="1867135633">
                                      <w:marLeft w:val="0"/>
                                      <w:marRight w:val="0"/>
                                      <w:marTop w:val="0"/>
                                      <w:marBottom w:val="0"/>
                                      <w:divBdr>
                                        <w:top w:val="none" w:sz="0" w:space="0" w:color="auto"/>
                                        <w:left w:val="none" w:sz="0" w:space="0" w:color="auto"/>
                                        <w:bottom w:val="none" w:sz="0" w:space="0" w:color="auto"/>
                                        <w:right w:val="none" w:sz="0" w:space="0" w:color="auto"/>
                                      </w:divBdr>
                                      <w:divsChild>
                                        <w:div w:id="158009211">
                                          <w:marLeft w:val="0"/>
                                          <w:marRight w:val="0"/>
                                          <w:marTop w:val="0"/>
                                          <w:marBottom w:val="0"/>
                                          <w:divBdr>
                                            <w:top w:val="none" w:sz="0" w:space="0" w:color="auto"/>
                                            <w:left w:val="none" w:sz="0" w:space="0" w:color="auto"/>
                                            <w:bottom w:val="none" w:sz="0" w:space="0" w:color="auto"/>
                                            <w:right w:val="none" w:sz="0" w:space="0" w:color="auto"/>
                                          </w:divBdr>
                                        </w:div>
                                        <w:div w:id="356735405">
                                          <w:marLeft w:val="0"/>
                                          <w:marRight w:val="0"/>
                                          <w:marTop w:val="0"/>
                                          <w:marBottom w:val="0"/>
                                          <w:divBdr>
                                            <w:top w:val="none" w:sz="0" w:space="0" w:color="auto"/>
                                            <w:left w:val="none" w:sz="0" w:space="0" w:color="auto"/>
                                            <w:bottom w:val="none" w:sz="0" w:space="0" w:color="auto"/>
                                            <w:right w:val="none" w:sz="0" w:space="0" w:color="auto"/>
                                          </w:divBdr>
                                        </w:div>
                                        <w:div w:id="1132672213">
                                          <w:marLeft w:val="0"/>
                                          <w:marRight w:val="0"/>
                                          <w:marTop w:val="0"/>
                                          <w:marBottom w:val="0"/>
                                          <w:divBdr>
                                            <w:top w:val="none" w:sz="0" w:space="0" w:color="auto"/>
                                            <w:left w:val="none" w:sz="0" w:space="0" w:color="auto"/>
                                            <w:bottom w:val="none" w:sz="0" w:space="0" w:color="auto"/>
                                            <w:right w:val="none" w:sz="0" w:space="0" w:color="auto"/>
                                          </w:divBdr>
                                        </w:div>
                                        <w:div w:id="1264609154">
                                          <w:marLeft w:val="0"/>
                                          <w:marRight w:val="0"/>
                                          <w:marTop w:val="0"/>
                                          <w:marBottom w:val="0"/>
                                          <w:divBdr>
                                            <w:top w:val="none" w:sz="0" w:space="0" w:color="auto"/>
                                            <w:left w:val="none" w:sz="0" w:space="0" w:color="auto"/>
                                            <w:bottom w:val="none" w:sz="0" w:space="0" w:color="auto"/>
                                            <w:right w:val="none" w:sz="0" w:space="0" w:color="auto"/>
                                          </w:divBdr>
                                        </w:div>
                                        <w:div w:id="1710297983">
                                          <w:marLeft w:val="0"/>
                                          <w:marRight w:val="0"/>
                                          <w:marTop w:val="0"/>
                                          <w:marBottom w:val="0"/>
                                          <w:divBdr>
                                            <w:top w:val="none" w:sz="0" w:space="0" w:color="auto"/>
                                            <w:left w:val="none" w:sz="0" w:space="0" w:color="auto"/>
                                            <w:bottom w:val="none" w:sz="0" w:space="0" w:color="auto"/>
                                            <w:right w:val="none" w:sz="0" w:space="0" w:color="auto"/>
                                          </w:divBdr>
                                        </w:div>
                                        <w:div w:id="1746413123">
                                          <w:marLeft w:val="0"/>
                                          <w:marRight w:val="0"/>
                                          <w:marTop w:val="0"/>
                                          <w:marBottom w:val="0"/>
                                          <w:divBdr>
                                            <w:top w:val="none" w:sz="0" w:space="0" w:color="auto"/>
                                            <w:left w:val="none" w:sz="0" w:space="0" w:color="auto"/>
                                            <w:bottom w:val="none" w:sz="0" w:space="0" w:color="auto"/>
                                            <w:right w:val="none" w:sz="0" w:space="0" w:color="auto"/>
                                          </w:divBdr>
                                        </w:div>
                                        <w:div w:id="1834181584">
                                          <w:marLeft w:val="0"/>
                                          <w:marRight w:val="0"/>
                                          <w:marTop w:val="0"/>
                                          <w:marBottom w:val="0"/>
                                          <w:divBdr>
                                            <w:top w:val="none" w:sz="0" w:space="0" w:color="auto"/>
                                            <w:left w:val="none" w:sz="0" w:space="0" w:color="auto"/>
                                            <w:bottom w:val="none" w:sz="0" w:space="0" w:color="auto"/>
                                            <w:right w:val="none" w:sz="0" w:space="0" w:color="auto"/>
                                          </w:divBdr>
                                        </w:div>
                                        <w:div w:id="1988433451">
                                          <w:marLeft w:val="0"/>
                                          <w:marRight w:val="0"/>
                                          <w:marTop w:val="0"/>
                                          <w:marBottom w:val="0"/>
                                          <w:divBdr>
                                            <w:top w:val="none" w:sz="0" w:space="0" w:color="auto"/>
                                            <w:left w:val="none" w:sz="0" w:space="0" w:color="auto"/>
                                            <w:bottom w:val="none" w:sz="0" w:space="0" w:color="auto"/>
                                            <w:right w:val="none" w:sz="0" w:space="0" w:color="auto"/>
                                          </w:divBdr>
                                        </w:div>
                                        <w:div w:id="20214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140364">
      <w:bodyDiv w:val="1"/>
      <w:marLeft w:val="0"/>
      <w:marRight w:val="0"/>
      <w:marTop w:val="0"/>
      <w:marBottom w:val="0"/>
      <w:divBdr>
        <w:top w:val="none" w:sz="0" w:space="0" w:color="auto"/>
        <w:left w:val="none" w:sz="0" w:space="0" w:color="auto"/>
        <w:bottom w:val="none" w:sz="0" w:space="0" w:color="auto"/>
        <w:right w:val="none" w:sz="0" w:space="0" w:color="auto"/>
      </w:divBdr>
      <w:divsChild>
        <w:div w:id="586302994">
          <w:marLeft w:val="0"/>
          <w:marRight w:val="0"/>
          <w:marTop w:val="0"/>
          <w:marBottom w:val="0"/>
          <w:divBdr>
            <w:top w:val="none" w:sz="0" w:space="0" w:color="auto"/>
            <w:left w:val="none" w:sz="0" w:space="0" w:color="auto"/>
            <w:bottom w:val="none" w:sz="0" w:space="0" w:color="auto"/>
            <w:right w:val="none" w:sz="0" w:space="0" w:color="auto"/>
          </w:divBdr>
          <w:divsChild>
            <w:div w:id="312369199">
              <w:marLeft w:val="0"/>
              <w:marRight w:val="0"/>
              <w:marTop w:val="0"/>
              <w:marBottom w:val="0"/>
              <w:divBdr>
                <w:top w:val="none" w:sz="0" w:space="0" w:color="auto"/>
                <w:left w:val="none" w:sz="0" w:space="0" w:color="auto"/>
                <w:bottom w:val="none" w:sz="0" w:space="0" w:color="auto"/>
                <w:right w:val="none" w:sz="0" w:space="0" w:color="auto"/>
              </w:divBdr>
              <w:divsChild>
                <w:div w:id="2029477271">
                  <w:marLeft w:val="0"/>
                  <w:marRight w:val="0"/>
                  <w:marTop w:val="0"/>
                  <w:marBottom w:val="0"/>
                  <w:divBdr>
                    <w:top w:val="none" w:sz="0" w:space="12" w:color="auto"/>
                    <w:left w:val="none" w:sz="0" w:space="12" w:color="auto"/>
                    <w:bottom w:val="none" w:sz="0" w:space="12" w:color="auto"/>
                    <w:right w:val="none" w:sz="0" w:space="12" w:color="auto"/>
                  </w:divBdr>
                  <w:divsChild>
                    <w:div w:id="1845171191">
                      <w:marLeft w:val="0"/>
                      <w:marRight w:val="0"/>
                      <w:marTop w:val="0"/>
                      <w:marBottom w:val="0"/>
                      <w:divBdr>
                        <w:top w:val="none" w:sz="0" w:space="12" w:color="auto"/>
                        <w:left w:val="none" w:sz="0" w:space="12" w:color="auto"/>
                        <w:bottom w:val="none" w:sz="0" w:space="12" w:color="auto"/>
                        <w:right w:val="none" w:sz="0" w:space="12" w:color="auto"/>
                      </w:divBdr>
                      <w:divsChild>
                        <w:div w:id="1673946512">
                          <w:marLeft w:val="0"/>
                          <w:marRight w:val="0"/>
                          <w:marTop w:val="0"/>
                          <w:marBottom w:val="0"/>
                          <w:divBdr>
                            <w:top w:val="none" w:sz="0" w:space="0" w:color="auto"/>
                            <w:left w:val="none" w:sz="0" w:space="0" w:color="auto"/>
                            <w:bottom w:val="none" w:sz="0" w:space="0" w:color="auto"/>
                            <w:right w:val="none" w:sz="0" w:space="0" w:color="auto"/>
                          </w:divBdr>
                          <w:divsChild>
                            <w:div w:id="1387874658">
                              <w:marLeft w:val="-225"/>
                              <w:marRight w:val="-225"/>
                              <w:marTop w:val="0"/>
                              <w:marBottom w:val="0"/>
                              <w:divBdr>
                                <w:top w:val="none" w:sz="0" w:space="0" w:color="auto"/>
                                <w:left w:val="none" w:sz="0" w:space="0" w:color="auto"/>
                                <w:bottom w:val="none" w:sz="0" w:space="0" w:color="auto"/>
                                <w:right w:val="none" w:sz="0" w:space="0" w:color="auto"/>
                              </w:divBdr>
                              <w:divsChild>
                                <w:div w:id="25831522">
                                  <w:marLeft w:val="0"/>
                                  <w:marRight w:val="0"/>
                                  <w:marTop w:val="0"/>
                                  <w:marBottom w:val="0"/>
                                  <w:divBdr>
                                    <w:top w:val="none" w:sz="0" w:space="0" w:color="auto"/>
                                    <w:left w:val="none" w:sz="0" w:space="0" w:color="auto"/>
                                    <w:bottom w:val="none" w:sz="0" w:space="0" w:color="auto"/>
                                    <w:right w:val="none" w:sz="0" w:space="0" w:color="auto"/>
                                  </w:divBdr>
                                  <w:divsChild>
                                    <w:div w:id="1416437682">
                                      <w:marLeft w:val="0"/>
                                      <w:marRight w:val="0"/>
                                      <w:marTop w:val="0"/>
                                      <w:marBottom w:val="0"/>
                                      <w:divBdr>
                                        <w:top w:val="none" w:sz="0" w:space="0" w:color="auto"/>
                                        <w:left w:val="none" w:sz="0" w:space="0" w:color="auto"/>
                                        <w:bottom w:val="none" w:sz="0" w:space="0" w:color="auto"/>
                                        <w:right w:val="none" w:sz="0" w:space="0" w:color="auto"/>
                                      </w:divBdr>
                                      <w:divsChild>
                                        <w:div w:id="500507289">
                                          <w:marLeft w:val="0"/>
                                          <w:marRight w:val="0"/>
                                          <w:marTop w:val="0"/>
                                          <w:marBottom w:val="0"/>
                                          <w:divBdr>
                                            <w:top w:val="none" w:sz="0" w:space="0" w:color="auto"/>
                                            <w:left w:val="none" w:sz="0" w:space="0" w:color="auto"/>
                                            <w:bottom w:val="none" w:sz="0" w:space="0" w:color="auto"/>
                                            <w:right w:val="none" w:sz="0" w:space="0" w:color="auto"/>
                                          </w:divBdr>
                                        </w:div>
                                        <w:div w:id="147248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7350185">
      <w:bodyDiv w:val="1"/>
      <w:marLeft w:val="0"/>
      <w:marRight w:val="0"/>
      <w:marTop w:val="0"/>
      <w:marBottom w:val="0"/>
      <w:divBdr>
        <w:top w:val="none" w:sz="0" w:space="0" w:color="auto"/>
        <w:left w:val="none" w:sz="0" w:space="0" w:color="auto"/>
        <w:bottom w:val="none" w:sz="0" w:space="0" w:color="auto"/>
        <w:right w:val="none" w:sz="0" w:space="0" w:color="auto"/>
      </w:divBdr>
      <w:divsChild>
        <w:div w:id="218588676">
          <w:marLeft w:val="0"/>
          <w:marRight w:val="0"/>
          <w:marTop w:val="0"/>
          <w:marBottom w:val="0"/>
          <w:divBdr>
            <w:top w:val="none" w:sz="0" w:space="0" w:color="auto"/>
            <w:left w:val="none" w:sz="0" w:space="0" w:color="auto"/>
            <w:bottom w:val="none" w:sz="0" w:space="0" w:color="auto"/>
            <w:right w:val="none" w:sz="0" w:space="0" w:color="auto"/>
          </w:divBdr>
          <w:divsChild>
            <w:div w:id="573244290">
              <w:marLeft w:val="0"/>
              <w:marRight w:val="0"/>
              <w:marTop w:val="0"/>
              <w:marBottom w:val="0"/>
              <w:divBdr>
                <w:top w:val="none" w:sz="0" w:space="0" w:color="auto"/>
                <w:left w:val="none" w:sz="0" w:space="0" w:color="auto"/>
                <w:bottom w:val="none" w:sz="0" w:space="0" w:color="auto"/>
                <w:right w:val="none" w:sz="0" w:space="0" w:color="auto"/>
              </w:divBdr>
              <w:divsChild>
                <w:div w:id="90971906">
                  <w:marLeft w:val="0"/>
                  <w:marRight w:val="0"/>
                  <w:marTop w:val="0"/>
                  <w:marBottom w:val="0"/>
                  <w:divBdr>
                    <w:top w:val="none" w:sz="0" w:space="12" w:color="auto"/>
                    <w:left w:val="none" w:sz="0" w:space="12" w:color="auto"/>
                    <w:bottom w:val="none" w:sz="0" w:space="12" w:color="auto"/>
                    <w:right w:val="none" w:sz="0" w:space="12" w:color="auto"/>
                  </w:divBdr>
                  <w:divsChild>
                    <w:div w:id="1719939079">
                      <w:marLeft w:val="0"/>
                      <w:marRight w:val="0"/>
                      <w:marTop w:val="0"/>
                      <w:marBottom w:val="0"/>
                      <w:divBdr>
                        <w:top w:val="none" w:sz="0" w:space="12" w:color="auto"/>
                        <w:left w:val="none" w:sz="0" w:space="12" w:color="auto"/>
                        <w:bottom w:val="none" w:sz="0" w:space="12" w:color="auto"/>
                        <w:right w:val="none" w:sz="0" w:space="12" w:color="auto"/>
                      </w:divBdr>
                      <w:divsChild>
                        <w:div w:id="959801147">
                          <w:marLeft w:val="0"/>
                          <w:marRight w:val="0"/>
                          <w:marTop w:val="0"/>
                          <w:marBottom w:val="0"/>
                          <w:divBdr>
                            <w:top w:val="none" w:sz="0" w:space="0" w:color="auto"/>
                            <w:left w:val="none" w:sz="0" w:space="0" w:color="auto"/>
                            <w:bottom w:val="none" w:sz="0" w:space="0" w:color="auto"/>
                            <w:right w:val="none" w:sz="0" w:space="0" w:color="auto"/>
                          </w:divBdr>
                          <w:divsChild>
                            <w:div w:id="2045321593">
                              <w:marLeft w:val="-225"/>
                              <w:marRight w:val="-225"/>
                              <w:marTop w:val="0"/>
                              <w:marBottom w:val="0"/>
                              <w:divBdr>
                                <w:top w:val="none" w:sz="0" w:space="0" w:color="auto"/>
                                <w:left w:val="none" w:sz="0" w:space="0" w:color="auto"/>
                                <w:bottom w:val="none" w:sz="0" w:space="0" w:color="auto"/>
                                <w:right w:val="none" w:sz="0" w:space="0" w:color="auto"/>
                              </w:divBdr>
                              <w:divsChild>
                                <w:div w:id="132841692">
                                  <w:marLeft w:val="0"/>
                                  <w:marRight w:val="0"/>
                                  <w:marTop w:val="0"/>
                                  <w:marBottom w:val="0"/>
                                  <w:divBdr>
                                    <w:top w:val="none" w:sz="0" w:space="0" w:color="auto"/>
                                    <w:left w:val="none" w:sz="0" w:space="0" w:color="auto"/>
                                    <w:bottom w:val="none" w:sz="0" w:space="0" w:color="auto"/>
                                    <w:right w:val="none" w:sz="0" w:space="0" w:color="auto"/>
                                  </w:divBdr>
                                  <w:divsChild>
                                    <w:div w:id="1424259090">
                                      <w:marLeft w:val="0"/>
                                      <w:marRight w:val="0"/>
                                      <w:marTop w:val="0"/>
                                      <w:marBottom w:val="0"/>
                                      <w:divBdr>
                                        <w:top w:val="none" w:sz="0" w:space="0" w:color="auto"/>
                                        <w:left w:val="none" w:sz="0" w:space="0" w:color="auto"/>
                                        <w:bottom w:val="none" w:sz="0" w:space="0" w:color="auto"/>
                                        <w:right w:val="none" w:sz="0" w:space="0" w:color="auto"/>
                                      </w:divBdr>
                                      <w:divsChild>
                                        <w:div w:id="75057683">
                                          <w:marLeft w:val="0"/>
                                          <w:marRight w:val="0"/>
                                          <w:marTop w:val="0"/>
                                          <w:marBottom w:val="0"/>
                                          <w:divBdr>
                                            <w:top w:val="none" w:sz="0" w:space="0" w:color="auto"/>
                                            <w:left w:val="none" w:sz="0" w:space="0" w:color="auto"/>
                                            <w:bottom w:val="none" w:sz="0" w:space="0" w:color="auto"/>
                                            <w:right w:val="none" w:sz="0" w:space="0" w:color="auto"/>
                                          </w:divBdr>
                                        </w:div>
                                        <w:div w:id="952829138">
                                          <w:marLeft w:val="0"/>
                                          <w:marRight w:val="0"/>
                                          <w:marTop w:val="0"/>
                                          <w:marBottom w:val="0"/>
                                          <w:divBdr>
                                            <w:top w:val="none" w:sz="0" w:space="0" w:color="auto"/>
                                            <w:left w:val="none" w:sz="0" w:space="0" w:color="auto"/>
                                            <w:bottom w:val="none" w:sz="0" w:space="0" w:color="auto"/>
                                            <w:right w:val="none" w:sz="0" w:space="0" w:color="auto"/>
                                          </w:divBdr>
                                        </w:div>
                                        <w:div w:id="1173495585">
                                          <w:marLeft w:val="-225"/>
                                          <w:marRight w:val="-225"/>
                                          <w:marTop w:val="0"/>
                                          <w:marBottom w:val="0"/>
                                          <w:divBdr>
                                            <w:top w:val="none" w:sz="0" w:space="0" w:color="auto"/>
                                            <w:left w:val="none" w:sz="0" w:space="0" w:color="auto"/>
                                            <w:bottom w:val="none" w:sz="0" w:space="0" w:color="auto"/>
                                            <w:right w:val="none" w:sz="0" w:space="0" w:color="auto"/>
                                          </w:divBdr>
                                          <w:divsChild>
                                            <w:div w:id="1429422430">
                                              <w:marLeft w:val="0"/>
                                              <w:marRight w:val="0"/>
                                              <w:marTop w:val="0"/>
                                              <w:marBottom w:val="0"/>
                                              <w:divBdr>
                                                <w:top w:val="none" w:sz="0" w:space="0" w:color="auto"/>
                                                <w:left w:val="none" w:sz="0" w:space="0" w:color="auto"/>
                                                <w:bottom w:val="none" w:sz="0" w:space="0" w:color="auto"/>
                                                <w:right w:val="none" w:sz="0" w:space="0" w:color="auto"/>
                                              </w:divBdr>
                                            </w:div>
                                          </w:divsChild>
                                        </w:div>
                                        <w:div w:id="1275166198">
                                          <w:marLeft w:val="0"/>
                                          <w:marRight w:val="0"/>
                                          <w:marTop w:val="0"/>
                                          <w:marBottom w:val="0"/>
                                          <w:divBdr>
                                            <w:top w:val="none" w:sz="0" w:space="0" w:color="auto"/>
                                            <w:left w:val="none" w:sz="0" w:space="0" w:color="auto"/>
                                            <w:bottom w:val="none" w:sz="0" w:space="0" w:color="auto"/>
                                            <w:right w:val="none" w:sz="0" w:space="0" w:color="auto"/>
                                          </w:divBdr>
                                        </w:div>
                                        <w:div w:id="1755127075">
                                          <w:marLeft w:val="0"/>
                                          <w:marRight w:val="0"/>
                                          <w:marTop w:val="0"/>
                                          <w:marBottom w:val="0"/>
                                          <w:divBdr>
                                            <w:top w:val="none" w:sz="0" w:space="0" w:color="auto"/>
                                            <w:left w:val="none" w:sz="0" w:space="0" w:color="auto"/>
                                            <w:bottom w:val="none" w:sz="0" w:space="0" w:color="auto"/>
                                            <w:right w:val="none" w:sz="0" w:space="0" w:color="auto"/>
                                          </w:divBdr>
                                        </w:div>
                                        <w:div w:id="18812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2954862">
      <w:bodyDiv w:val="1"/>
      <w:marLeft w:val="0"/>
      <w:marRight w:val="0"/>
      <w:marTop w:val="0"/>
      <w:marBottom w:val="0"/>
      <w:divBdr>
        <w:top w:val="none" w:sz="0" w:space="0" w:color="auto"/>
        <w:left w:val="none" w:sz="0" w:space="0" w:color="auto"/>
        <w:bottom w:val="none" w:sz="0" w:space="0" w:color="auto"/>
        <w:right w:val="none" w:sz="0" w:space="0" w:color="auto"/>
      </w:divBdr>
      <w:divsChild>
        <w:div w:id="390153707">
          <w:marLeft w:val="0"/>
          <w:marRight w:val="0"/>
          <w:marTop w:val="0"/>
          <w:marBottom w:val="0"/>
          <w:divBdr>
            <w:top w:val="none" w:sz="0" w:space="0" w:color="auto"/>
            <w:left w:val="none" w:sz="0" w:space="0" w:color="auto"/>
            <w:bottom w:val="none" w:sz="0" w:space="0" w:color="auto"/>
            <w:right w:val="none" w:sz="0" w:space="0" w:color="auto"/>
          </w:divBdr>
          <w:divsChild>
            <w:div w:id="131291573">
              <w:marLeft w:val="0"/>
              <w:marRight w:val="0"/>
              <w:marTop w:val="0"/>
              <w:marBottom w:val="0"/>
              <w:divBdr>
                <w:top w:val="none" w:sz="0" w:space="0" w:color="auto"/>
                <w:left w:val="none" w:sz="0" w:space="0" w:color="auto"/>
                <w:bottom w:val="none" w:sz="0" w:space="0" w:color="auto"/>
                <w:right w:val="none" w:sz="0" w:space="0" w:color="auto"/>
              </w:divBdr>
              <w:divsChild>
                <w:div w:id="1091200060">
                  <w:marLeft w:val="0"/>
                  <w:marRight w:val="0"/>
                  <w:marTop w:val="0"/>
                  <w:marBottom w:val="0"/>
                  <w:divBdr>
                    <w:top w:val="none" w:sz="0" w:space="12" w:color="auto"/>
                    <w:left w:val="none" w:sz="0" w:space="12" w:color="auto"/>
                    <w:bottom w:val="none" w:sz="0" w:space="12" w:color="auto"/>
                    <w:right w:val="none" w:sz="0" w:space="12" w:color="auto"/>
                  </w:divBdr>
                  <w:divsChild>
                    <w:div w:id="1971587071">
                      <w:marLeft w:val="0"/>
                      <w:marRight w:val="0"/>
                      <w:marTop w:val="0"/>
                      <w:marBottom w:val="0"/>
                      <w:divBdr>
                        <w:top w:val="none" w:sz="0" w:space="12" w:color="auto"/>
                        <w:left w:val="none" w:sz="0" w:space="12" w:color="auto"/>
                        <w:bottom w:val="none" w:sz="0" w:space="12" w:color="auto"/>
                        <w:right w:val="none" w:sz="0" w:space="12" w:color="auto"/>
                      </w:divBdr>
                      <w:divsChild>
                        <w:div w:id="927884378">
                          <w:marLeft w:val="0"/>
                          <w:marRight w:val="0"/>
                          <w:marTop w:val="0"/>
                          <w:marBottom w:val="0"/>
                          <w:divBdr>
                            <w:top w:val="none" w:sz="0" w:space="0" w:color="auto"/>
                            <w:left w:val="none" w:sz="0" w:space="0" w:color="auto"/>
                            <w:bottom w:val="none" w:sz="0" w:space="0" w:color="auto"/>
                            <w:right w:val="none" w:sz="0" w:space="0" w:color="auto"/>
                          </w:divBdr>
                          <w:divsChild>
                            <w:div w:id="1053575565">
                              <w:marLeft w:val="-225"/>
                              <w:marRight w:val="-225"/>
                              <w:marTop w:val="0"/>
                              <w:marBottom w:val="0"/>
                              <w:divBdr>
                                <w:top w:val="none" w:sz="0" w:space="0" w:color="auto"/>
                                <w:left w:val="none" w:sz="0" w:space="0" w:color="auto"/>
                                <w:bottom w:val="none" w:sz="0" w:space="0" w:color="auto"/>
                                <w:right w:val="none" w:sz="0" w:space="0" w:color="auto"/>
                              </w:divBdr>
                              <w:divsChild>
                                <w:div w:id="807360730">
                                  <w:marLeft w:val="0"/>
                                  <w:marRight w:val="0"/>
                                  <w:marTop w:val="0"/>
                                  <w:marBottom w:val="0"/>
                                  <w:divBdr>
                                    <w:top w:val="none" w:sz="0" w:space="0" w:color="auto"/>
                                    <w:left w:val="none" w:sz="0" w:space="0" w:color="auto"/>
                                    <w:bottom w:val="none" w:sz="0" w:space="0" w:color="auto"/>
                                    <w:right w:val="none" w:sz="0" w:space="0" w:color="auto"/>
                                  </w:divBdr>
                                  <w:divsChild>
                                    <w:div w:id="907034810">
                                      <w:marLeft w:val="0"/>
                                      <w:marRight w:val="0"/>
                                      <w:marTop w:val="0"/>
                                      <w:marBottom w:val="0"/>
                                      <w:divBdr>
                                        <w:top w:val="none" w:sz="0" w:space="0" w:color="auto"/>
                                        <w:left w:val="none" w:sz="0" w:space="0" w:color="auto"/>
                                        <w:bottom w:val="none" w:sz="0" w:space="0" w:color="auto"/>
                                        <w:right w:val="none" w:sz="0" w:space="0" w:color="auto"/>
                                      </w:divBdr>
                                      <w:divsChild>
                                        <w:div w:id="530802414">
                                          <w:marLeft w:val="-225"/>
                                          <w:marRight w:val="-225"/>
                                          <w:marTop w:val="0"/>
                                          <w:marBottom w:val="0"/>
                                          <w:divBdr>
                                            <w:top w:val="none" w:sz="0" w:space="0" w:color="auto"/>
                                            <w:left w:val="none" w:sz="0" w:space="0" w:color="auto"/>
                                            <w:bottom w:val="none" w:sz="0" w:space="0" w:color="auto"/>
                                            <w:right w:val="none" w:sz="0" w:space="0" w:color="auto"/>
                                          </w:divBdr>
                                          <w:divsChild>
                                            <w:div w:id="781073139">
                                              <w:marLeft w:val="0"/>
                                              <w:marRight w:val="0"/>
                                              <w:marTop w:val="0"/>
                                              <w:marBottom w:val="0"/>
                                              <w:divBdr>
                                                <w:top w:val="none" w:sz="0" w:space="0" w:color="auto"/>
                                                <w:left w:val="none" w:sz="0" w:space="0" w:color="auto"/>
                                                <w:bottom w:val="none" w:sz="0" w:space="0" w:color="auto"/>
                                                <w:right w:val="none" w:sz="0" w:space="0" w:color="auto"/>
                                              </w:divBdr>
                                            </w:div>
                                          </w:divsChild>
                                        </w:div>
                                        <w:div w:id="1333878912">
                                          <w:marLeft w:val="0"/>
                                          <w:marRight w:val="0"/>
                                          <w:marTop w:val="0"/>
                                          <w:marBottom w:val="0"/>
                                          <w:divBdr>
                                            <w:top w:val="none" w:sz="0" w:space="0" w:color="auto"/>
                                            <w:left w:val="none" w:sz="0" w:space="0" w:color="auto"/>
                                            <w:bottom w:val="none" w:sz="0" w:space="0" w:color="auto"/>
                                            <w:right w:val="none" w:sz="0" w:space="0" w:color="auto"/>
                                          </w:divBdr>
                                        </w:div>
                                        <w:div w:id="135353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3364908">
      <w:bodyDiv w:val="1"/>
      <w:marLeft w:val="0"/>
      <w:marRight w:val="0"/>
      <w:marTop w:val="0"/>
      <w:marBottom w:val="0"/>
      <w:divBdr>
        <w:top w:val="none" w:sz="0" w:space="0" w:color="auto"/>
        <w:left w:val="none" w:sz="0" w:space="0" w:color="auto"/>
        <w:bottom w:val="none" w:sz="0" w:space="0" w:color="auto"/>
        <w:right w:val="none" w:sz="0" w:space="0" w:color="auto"/>
      </w:divBdr>
    </w:div>
    <w:div w:id="2109235456">
      <w:bodyDiv w:val="1"/>
      <w:marLeft w:val="0"/>
      <w:marRight w:val="0"/>
      <w:marTop w:val="0"/>
      <w:marBottom w:val="0"/>
      <w:divBdr>
        <w:top w:val="none" w:sz="0" w:space="0" w:color="auto"/>
        <w:left w:val="none" w:sz="0" w:space="0" w:color="auto"/>
        <w:bottom w:val="none" w:sz="0" w:space="0" w:color="auto"/>
        <w:right w:val="none" w:sz="0" w:space="0" w:color="auto"/>
      </w:divBdr>
      <w:divsChild>
        <w:div w:id="1155950572">
          <w:marLeft w:val="0"/>
          <w:marRight w:val="0"/>
          <w:marTop w:val="0"/>
          <w:marBottom w:val="0"/>
          <w:divBdr>
            <w:top w:val="none" w:sz="0" w:space="0" w:color="auto"/>
            <w:left w:val="none" w:sz="0" w:space="0" w:color="auto"/>
            <w:bottom w:val="none" w:sz="0" w:space="0" w:color="auto"/>
            <w:right w:val="none" w:sz="0" w:space="0" w:color="auto"/>
          </w:divBdr>
          <w:divsChild>
            <w:div w:id="1194922721">
              <w:marLeft w:val="0"/>
              <w:marRight w:val="0"/>
              <w:marTop w:val="0"/>
              <w:marBottom w:val="0"/>
              <w:divBdr>
                <w:top w:val="none" w:sz="0" w:space="0" w:color="auto"/>
                <w:left w:val="none" w:sz="0" w:space="0" w:color="auto"/>
                <w:bottom w:val="none" w:sz="0" w:space="0" w:color="auto"/>
                <w:right w:val="none" w:sz="0" w:space="0" w:color="auto"/>
              </w:divBdr>
              <w:divsChild>
                <w:div w:id="1513761506">
                  <w:marLeft w:val="0"/>
                  <w:marRight w:val="0"/>
                  <w:marTop w:val="0"/>
                  <w:marBottom w:val="0"/>
                  <w:divBdr>
                    <w:top w:val="none" w:sz="0" w:space="0" w:color="auto"/>
                    <w:left w:val="none" w:sz="0" w:space="0" w:color="auto"/>
                    <w:bottom w:val="none" w:sz="0" w:space="0" w:color="auto"/>
                    <w:right w:val="none" w:sz="0" w:space="0" w:color="auto"/>
                  </w:divBdr>
                  <w:divsChild>
                    <w:div w:id="969633532">
                      <w:marLeft w:val="0"/>
                      <w:marRight w:val="0"/>
                      <w:marTop w:val="0"/>
                      <w:marBottom w:val="0"/>
                      <w:divBdr>
                        <w:top w:val="none" w:sz="0" w:space="0" w:color="auto"/>
                        <w:left w:val="none" w:sz="0" w:space="0" w:color="auto"/>
                        <w:bottom w:val="none" w:sz="0" w:space="0" w:color="auto"/>
                        <w:right w:val="none" w:sz="0" w:space="0" w:color="auto"/>
                      </w:divBdr>
                      <w:divsChild>
                        <w:div w:id="1279069033">
                          <w:marLeft w:val="0"/>
                          <w:marRight w:val="0"/>
                          <w:marTop w:val="0"/>
                          <w:marBottom w:val="0"/>
                          <w:divBdr>
                            <w:top w:val="none" w:sz="0" w:space="0" w:color="auto"/>
                            <w:left w:val="none" w:sz="0" w:space="0" w:color="auto"/>
                            <w:bottom w:val="none" w:sz="0" w:space="0" w:color="auto"/>
                            <w:right w:val="none" w:sz="0" w:space="0" w:color="auto"/>
                          </w:divBdr>
                          <w:divsChild>
                            <w:div w:id="960720082">
                              <w:marLeft w:val="0"/>
                              <w:marRight w:val="0"/>
                              <w:marTop w:val="0"/>
                              <w:marBottom w:val="0"/>
                              <w:divBdr>
                                <w:top w:val="none" w:sz="0" w:space="0" w:color="auto"/>
                                <w:left w:val="none" w:sz="0" w:space="0" w:color="auto"/>
                                <w:bottom w:val="none" w:sz="0" w:space="0" w:color="auto"/>
                                <w:right w:val="none" w:sz="0" w:space="0" w:color="auto"/>
                              </w:divBdr>
                              <w:divsChild>
                                <w:div w:id="1426997741">
                                  <w:marLeft w:val="0"/>
                                  <w:marRight w:val="0"/>
                                  <w:marTop w:val="0"/>
                                  <w:marBottom w:val="0"/>
                                  <w:divBdr>
                                    <w:top w:val="none" w:sz="0" w:space="0" w:color="auto"/>
                                    <w:left w:val="none" w:sz="0" w:space="0" w:color="auto"/>
                                    <w:bottom w:val="none" w:sz="0" w:space="0" w:color="auto"/>
                                    <w:right w:val="none" w:sz="0" w:space="0" w:color="auto"/>
                                  </w:divBdr>
                                  <w:divsChild>
                                    <w:div w:id="772044981">
                                      <w:marLeft w:val="0"/>
                                      <w:marRight w:val="0"/>
                                      <w:marTop w:val="0"/>
                                      <w:marBottom w:val="0"/>
                                      <w:divBdr>
                                        <w:top w:val="none" w:sz="0" w:space="0" w:color="auto"/>
                                        <w:left w:val="none" w:sz="0" w:space="0" w:color="auto"/>
                                        <w:bottom w:val="none" w:sz="0" w:space="0" w:color="auto"/>
                                        <w:right w:val="none" w:sz="0" w:space="0" w:color="auto"/>
                                      </w:divBdr>
                                      <w:divsChild>
                                        <w:div w:id="1593778339">
                                          <w:marLeft w:val="0"/>
                                          <w:marRight w:val="0"/>
                                          <w:marTop w:val="0"/>
                                          <w:marBottom w:val="0"/>
                                          <w:divBdr>
                                            <w:top w:val="none" w:sz="0" w:space="0" w:color="auto"/>
                                            <w:left w:val="none" w:sz="0" w:space="0" w:color="auto"/>
                                            <w:bottom w:val="none" w:sz="0" w:space="0" w:color="auto"/>
                                            <w:right w:val="none" w:sz="0" w:space="0" w:color="auto"/>
                                          </w:divBdr>
                                          <w:divsChild>
                                            <w:div w:id="3521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208692">
      <w:bodyDiv w:val="1"/>
      <w:marLeft w:val="0"/>
      <w:marRight w:val="0"/>
      <w:marTop w:val="0"/>
      <w:marBottom w:val="0"/>
      <w:divBdr>
        <w:top w:val="none" w:sz="0" w:space="0" w:color="auto"/>
        <w:left w:val="none" w:sz="0" w:space="0" w:color="auto"/>
        <w:bottom w:val="none" w:sz="0" w:space="0" w:color="auto"/>
        <w:right w:val="none" w:sz="0" w:space="0" w:color="auto"/>
      </w:divBdr>
      <w:divsChild>
        <w:div w:id="637339832">
          <w:marLeft w:val="0"/>
          <w:marRight w:val="0"/>
          <w:marTop w:val="0"/>
          <w:marBottom w:val="0"/>
          <w:divBdr>
            <w:top w:val="none" w:sz="0" w:space="0" w:color="auto"/>
            <w:left w:val="none" w:sz="0" w:space="0" w:color="auto"/>
            <w:bottom w:val="none" w:sz="0" w:space="0" w:color="auto"/>
            <w:right w:val="none" w:sz="0" w:space="0" w:color="auto"/>
          </w:divBdr>
          <w:divsChild>
            <w:div w:id="2044868096">
              <w:marLeft w:val="0"/>
              <w:marRight w:val="0"/>
              <w:marTop w:val="0"/>
              <w:marBottom w:val="0"/>
              <w:divBdr>
                <w:top w:val="none" w:sz="0" w:space="0" w:color="auto"/>
                <w:left w:val="none" w:sz="0" w:space="0" w:color="auto"/>
                <w:bottom w:val="none" w:sz="0" w:space="0" w:color="auto"/>
                <w:right w:val="none" w:sz="0" w:space="0" w:color="auto"/>
              </w:divBdr>
              <w:divsChild>
                <w:div w:id="330568875">
                  <w:marLeft w:val="0"/>
                  <w:marRight w:val="0"/>
                  <w:marTop w:val="0"/>
                  <w:marBottom w:val="0"/>
                  <w:divBdr>
                    <w:top w:val="none" w:sz="0" w:space="12" w:color="auto"/>
                    <w:left w:val="none" w:sz="0" w:space="12" w:color="auto"/>
                    <w:bottom w:val="none" w:sz="0" w:space="12" w:color="auto"/>
                    <w:right w:val="none" w:sz="0" w:space="12" w:color="auto"/>
                  </w:divBdr>
                  <w:divsChild>
                    <w:div w:id="996303132">
                      <w:marLeft w:val="0"/>
                      <w:marRight w:val="0"/>
                      <w:marTop w:val="0"/>
                      <w:marBottom w:val="0"/>
                      <w:divBdr>
                        <w:top w:val="none" w:sz="0" w:space="12" w:color="auto"/>
                        <w:left w:val="none" w:sz="0" w:space="12" w:color="auto"/>
                        <w:bottom w:val="none" w:sz="0" w:space="12" w:color="auto"/>
                        <w:right w:val="none" w:sz="0" w:space="12" w:color="auto"/>
                      </w:divBdr>
                      <w:divsChild>
                        <w:div w:id="422841663">
                          <w:marLeft w:val="0"/>
                          <w:marRight w:val="0"/>
                          <w:marTop w:val="0"/>
                          <w:marBottom w:val="0"/>
                          <w:divBdr>
                            <w:top w:val="none" w:sz="0" w:space="0" w:color="auto"/>
                            <w:left w:val="none" w:sz="0" w:space="0" w:color="auto"/>
                            <w:bottom w:val="none" w:sz="0" w:space="0" w:color="auto"/>
                            <w:right w:val="none" w:sz="0" w:space="0" w:color="auto"/>
                          </w:divBdr>
                          <w:divsChild>
                            <w:div w:id="2054648120">
                              <w:marLeft w:val="-225"/>
                              <w:marRight w:val="-225"/>
                              <w:marTop w:val="0"/>
                              <w:marBottom w:val="0"/>
                              <w:divBdr>
                                <w:top w:val="none" w:sz="0" w:space="0" w:color="auto"/>
                                <w:left w:val="none" w:sz="0" w:space="0" w:color="auto"/>
                                <w:bottom w:val="none" w:sz="0" w:space="0" w:color="auto"/>
                                <w:right w:val="none" w:sz="0" w:space="0" w:color="auto"/>
                              </w:divBdr>
                              <w:divsChild>
                                <w:div w:id="1604876840">
                                  <w:marLeft w:val="0"/>
                                  <w:marRight w:val="0"/>
                                  <w:marTop w:val="0"/>
                                  <w:marBottom w:val="0"/>
                                  <w:divBdr>
                                    <w:top w:val="none" w:sz="0" w:space="0" w:color="auto"/>
                                    <w:left w:val="none" w:sz="0" w:space="0" w:color="auto"/>
                                    <w:bottom w:val="none" w:sz="0" w:space="0" w:color="auto"/>
                                    <w:right w:val="none" w:sz="0" w:space="0" w:color="auto"/>
                                  </w:divBdr>
                                  <w:divsChild>
                                    <w:div w:id="1578632865">
                                      <w:marLeft w:val="0"/>
                                      <w:marRight w:val="0"/>
                                      <w:marTop w:val="0"/>
                                      <w:marBottom w:val="0"/>
                                      <w:divBdr>
                                        <w:top w:val="none" w:sz="0" w:space="0" w:color="auto"/>
                                        <w:left w:val="none" w:sz="0" w:space="0" w:color="auto"/>
                                        <w:bottom w:val="none" w:sz="0" w:space="0" w:color="auto"/>
                                        <w:right w:val="none" w:sz="0" w:space="0" w:color="auto"/>
                                      </w:divBdr>
                                      <w:divsChild>
                                        <w:div w:id="235476547">
                                          <w:marLeft w:val="0"/>
                                          <w:marRight w:val="0"/>
                                          <w:marTop w:val="0"/>
                                          <w:marBottom w:val="0"/>
                                          <w:divBdr>
                                            <w:top w:val="none" w:sz="0" w:space="0" w:color="auto"/>
                                            <w:left w:val="none" w:sz="0" w:space="0" w:color="auto"/>
                                            <w:bottom w:val="none" w:sz="0" w:space="0" w:color="auto"/>
                                            <w:right w:val="none" w:sz="0" w:space="0" w:color="auto"/>
                                          </w:divBdr>
                                        </w:div>
                                        <w:div w:id="280693819">
                                          <w:marLeft w:val="0"/>
                                          <w:marRight w:val="0"/>
                                          <w:marTop w:val="0"/>
                                          <w:marBottom w:val="0"/>
                                          <w:divBdr>
                                            <w:top w:val="none" w:sz="0" w:space="0" w:color="auto"/>
                                            <w:left w:val="none" w:sz="0" w:space="0" w:color="auto"/>
                                            <w:bottom w:val="none" w:sz="0" w:space="0" w:color="auto"/>
                                            <w:right w:val="none" w:sz="0" w:space="0" w:color="auto"/>
                                          </w:divBdr>
                                        </w:div>
                                        <w:div w:id="548734364">
                                          <w:marLeft w:val="0"/>
                                          <w:marRight w:val="0"/>
                                          <w:marTop w:val="0"/>
                                          <w:marBottom w:val="0"/>
                                          <w:divBdr>
                                            <w:top w:val="none" w:sz="0" w:space="0" w:color="auto"/>
                                            <w:left w:val="none" w:sz="0" w:space="0" w:color="auto"/>
                                            <w:bottom w:val="none" w:sz="0" w:space="0" w:color="auto"/>
                                            <w:right w:val="none" w:sz="0" w:space="0" w:color="auto"/>
                                          </w:divBdr>
                                        </w:div>
                                        <w:div w:id="686710240">
                                          <w:marLeft w:val="0"/>
                                          <w:marRight w:val="0"/>
                                          <w:marTop w:val="0"/>
                                          <w:marBottom w:val="0"/>
                                          <w:divBdr>
                                            <w:top w:val="none" w:sz="0" w:space="0" w:color="auto"/>
                                            <w:left w:val="none" w:sz="0" w:space="0" w:color="auto"/>
                                            <w:bottom w:val="none" w:sz="0" w:space="0" w:color="auto"/>
                                            <w:right w:val="none" w:sz="0" w:space="0" w:color="auto"/>
                                          </w:divBdr>
                                        </w:div>
                                        <w:div w:id="749041558">
                                          <w:marLeft w:val="0"/>
                                          <w:marRight w:val="0"/>
                                          <w:marTop w:val="0"/>
                                          <w:marBottom w:val="0"/>
                                          <w:divBdr>
                                            <w:top w:val="none" w:sz="0" w:space="0" w:color="auto"/>
                                            <w:left w:val="none" w:sz="0" w:space="0" w:color="auto"/>
                                            <w:bottom w:val="none" w:sz="0" w:space="0" w:color="auto"/>
                                            <w:right w:val="none" w:sz="0" w:space="0" w:color="auto"/>
                                          </w:divBdr>
                                        </w:div>
                                        <w:div w:id="913272487">
                                          <w:marLeft w:val="0"/>
                                          <w:marRight w:val="0"/>
                                          <w:marTop w:val="0"/>
                                          <w:marBottom w:val="0"/>
                                          <w:divBdr>
                                            <w:top w:val="none" w:sz="0" w:space="0" w:color="auto"/>
                                            <w:left w:val="none" w:sz="0" w:space="0" w:color="auto"/>
                                            <w:bottom w:val="none" w:sz="0" w:space="0" w:color="auto"/>
                                            <w:right w:val="none" w:sz="0" w:space="0" w:color="auto"/>
                                          </w:divBdr>
                                        </w:div>
                                        <w:div w:id="1171871211">
                                          <w:marLeft w:val="0"/>
                                          <w:marRight w:val="0"/>
                                          <w:marTop w:val="0"/>
                                          <w:marBottom w:val="0"/>
                                          <w:divBdr>
                                            <w:top w:val="none" w:sz="0" w:space="0" w:color="auto"/>
                                            <w:left w:val="none" w:sz="0" w:space="0" w:color="auto"/>
                                            <w:bottom w:val="none" w:sz="0" w:space="0" w:color="auto"/>
                                            <w:right w:val="none" w:sz="0" w:space="0" w:color="auto"/>
                                          </w:divBdr>
                                        </w:div>
                                        <w:div w:id="2089616898">
                                          <w:marLeft w:val="-225"/>
                                          <w:marRight w:val="-225"/>
                                          <w:marTop w:val="0"/>
                                          <w:marBottom w:val="0"/>
                                          <w:divBdr>
                                            <w:top w:val="none" w:sz="0" w:space="0" w:color="auto"/>
                                            <w:left w:val="none" w:sz="0" w:space="0" w:color="auto"/>
                                            <w:bottom w:val="none" w:sz="0" w:space="0" w:color="auto"/>
                                            <w:right w:val="none" w:sz="0" w:space="0" w:color="auto"/>
                                          </w:divBdr>
                                          <w:divsChild>
                                            <w:div w:id="1925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eg.wa.gov/RCW/default.aspx?cite=49.7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leg.wa.gov/wac/default.aspx?cite=296-135-0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leg.wa.gov/RCW/default.aspx?cite=49.7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pp.leg.wa.gov/RCW/default.aspx?cite=49.46.210" TargetMode="External"/><Relationship Id="rId4" Type="http://schemas.openxmlformats.org/officeDocument/2006/relationships/settings" Target="settings.xml"/><Relationship Id="rId9" Type="http://schemas.openxmlformats.org/officeDocument/2006/relationships/hyperlink" Target="https://app.leg.wa.gov/wac/default.aspx?cite=296-135-06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BE8AF-180C-401F-92C9-82F723F3B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5890</Words>
  <Characters>33579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 Karina</dc:creator>
  <cp:keywords/>
  <dc:description/>
  <cp:lastModifiedBy>Bull, Karina</cp:lastModifiedBy>
  <cp:revision>8</cp:revision>
  <cp:lastPrinted>2018-04-20T00:25:00Z</cp:lastPrinted>
  <dcterms:created xsi:type="dcterms:W3CDTF">2018-05-31T16:43:00Z</dcterms:created>
  <dcterms:modified xsi:type="dcterms:W3CDTF">2018-05-31T18:15:00Z</dcterms:modified>
</cp:coreProperties>
</file>